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38597E" w:rsidRDefault="005D531E" w:rsidP="00E73CDF">
      <w:pPr>
        <w:jc w:val="right"/>
        <w:rPr>
          <w:sz w:val="24"/>
          <w:szCs w:val="24"/>
          <w:lang w:eastAsia="en-US"/>
        </w:rPr>
      </w:pPr>
      <w:bookmarkStart w:id="0" w:name="_GoBack"/>
      <w:bookmarkEnd w:id="0"/>
      <w:r w:rsidRPr="0038597E">
        <w:rPr>
          <w:sz w:val="24"/>
          <w:szCs w:val="24"/>
          <w:lang w:eastAsia="en-US"/>
        </w:rPr>
        <w:t>4</w:t>
      </w:r>
      <w:r w:rsidR="00E73CDF" w:rsidRPr="0038597E">
        <w:rPr>
          <w:sz w:val="24"/>
          <w:szCs w:val="24"/>
          <w:lang w:eastAsia="en-US"/>
        </w:rPr>
        <w:t>.pielikums</w:t>
      </w:r>
    </w:p>
    <w:p w:rsidR="00E73CDF" w:rsidRPr="0038597E" w:rsidRDefault="00E73CDF" w:rsidP="00E73CDF">
      <w:pPr>
        <w:jc w:val="right"/>
        <w:rPr>
          <w:sz w:val="24"/>
          <w:szCs w:val="24"/>
          <w:lang w:eastAsia="en-US"/>
        </w:rPr>
      </w:pPr>
      <w:r w:rsidRPr="0038597E">
        <w:rPr>
          <w:sz w:val="24"/>
          <w:szCs w:val="24"/>
          <w:lang w:eastAsia="en-US"/>
        </w:rPr>
        <w:t>Ministru kabineta</w:t>
      </w:r>
    </w:p>
    <w:p w:rsidR="003779C8" w:rsidRPr="0038597E" w:rsidRDefault="003779C8" w:rsidP="003779C8">
      <w:pPr>
        <w:jc w:val="right"/>
        <w:rPr>
          <w:sz w:val="24"/>
          <w:szCs w:val="24"/>
        </w:rPr>
      </w:pPr>
      <w:r w:rsidRPr="0038597E">
        <w:rPr>
          <w:sz w:val="24"/>
          <w:szCs w:val="24"/>
        </w:rPr>
        <w:t>2007.gada 31.jūlija</w:t>
      </w:r>
    </w:p>
    <w:p w:rsidR="003779C8" w:rsidRPr="0038597E" w:rsidRDefault="003779C8" w:rsidP="003779C8">
      <w:pPr>
        <w:jc w:val="right"/>
        <w:rPr>
          <w:sz w:val="24"/>
          <w:szCs w:val="24"/>
        </w:rPr>
      </w:pPr>
      <w:r w:rsidRPr="0038597E">
        <w:rPr>
          <w:sz w:val="24"/>
          <w:szCs w:val="24"/>
        </w:rPr>
        <w:t>noteikumiem Nr.525</w:t>
      </w:r>
    </w:p>
    <w:p w:rsidR="00754C24" w:rsidRPr="00E73CDF" w:rsidRDefault="00754C24">
      <w:pPr>
        <w:ind w:right="540"/>
        <w:jc w:val="both"/>
        <w:rPr>
          <w:bCs/>
          <w:noProof/>
          <w:sz w:val="28"/>
          <w:szCs w:val="28"/>
        </w:rPr>
      </w:pPr>
    </w:p>
    <w:p w:rsidR="00754C24" w:rsidRPr="00E73CDF" w:rsidRDefault="0086350E">
      <w:pPr>
        <w:ind w:right="540"/>
        <w:jc w:val="center"/>
        <w:rPr>
          <w:b/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135255</wp:posOffset>
                </wp:positionV>
                <wp:extent cx="0" cy="34290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0.65pt" to="378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135255</wp:posOffset>
                </wp:positionV>
                <wp:extent cx="1600200" cy="3429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C24" w:rsidRPr="0038597E" w:rsidRDefault="005D531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8597E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="00754C24" w:rsidRPr="0038597E">
                              <w:rPr>
                                <w:b/>
                                <w:sz w:val="28"/>
                                <w:szCs w:val="2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42pt;margin-top:10.65pt;width:12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">
                <v:textbox>
                  <w:txbxContent>
                    <w:p w:rsidR="00754C24" w:rsidRPr="0038597E" w:rsidRDefault="005D531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8597E"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 w:rsidR="00754C24" w:rsidRPr="0038597E">
                        <w:rPr>
                          <w:b/>
                          <w:sz w:val="28"/>
                          <w:szCs w:val="2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754C24" w:rsidRPr="00E73CDF">
        <w:rPr>
          <w:b/>
          <w:noProof/>
          <w:sz w:val="24"/>
          <w:szCs w:val="24"/>
        </w:rPr>
        <w:t>VALSTS IEŅĒMUMU DIENESTS</w:t>
      </w:r>
    </w:p>
    <w:p w:rsidR="00754C24" w:rsidRPr="00E73CDF" w:rsidRDefault="00754C24">
      <w:pPr>
        <w:jc w:val="both"/>
        <w:rPr>
          <w:sz w:val="28"/>
          <w:szCs w:val="28"/>
          <w:lang w:val="de-DE"/>
        </w:rPr>
      </w:pPr>
    </w:p>
    <w:p w:rsidR="00754C24" w:rsidRPr="00E73CDF" w:rsidRDefault="00754C24">
      <w:pPr>
        <w:jc w:val="both"/>
        <w:rPr>
          <w:sz w:val="28"/>
          <w:szCs w:val="28"/>
          <w:lang w:val="de-DE"/>
        </w:rPr>
      </w:pPr>
    </w:p>
    <w:p w:rsidR="00754C24" w:rsidRPr="00E73CDF" w:rsidRDefault="00754C24">
      <w:pPr>
        <w:ind w:left="6480" w:hanging="6480"/>
        <w:rPr>
          <w:noProof/>
          <w:sz w:val="28"/>
          <w:szCs w:val="28"/>
        </w:rPr>
      </w:pPr>
    </w:p>
    <w:p w:rsidR="005D531E" w:rsidRPr="0038597E" w:rsidRDefault="005D531E" w:rsidP="005D531E">
      <w:pPr>
        <w:pStyle w:val="naisnod"/>
        <w:spacing w:before="0" w:after="0"/>
        <w:outlineLvl w:val="0"/>
        <w:rPr>
          <w:sz w:val="26"/>
          <w:szCs w:val="26"/>
        </w:rPr>
      </w:pPr>
      <w:r w:rsidRPr="0038597E">
        <w:rPr>
          <w:sz w:val="26"/>
          <w:szCs w:val="26"/>
        </w:rPr>
        <w:t>Lietotāja iesniegums izziņas saņemšanai par tiesībām iegādāties eļļas atkritumus</w:t>
      </w:r>
    </w:p>
    <w:p w:rsidR="00754C24" w:rsidRDefault="00754C24">
      <w:pPr>
        <w:pStyle w:val="BodyText"/>
        <w:jc w:val="both"/>
        <w:rPr>
          <w:bCs/>
          <w:noProof/>
          <w:sz w:val="16"/>
          <w:szCs w:val="24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900"/>
        <w:gridCol w:w="180"/>
        <w:gridCol w:w="180"/>
        <w:gridCol w:w="540"/>
        <w:gridCol w:w="900"/>
        <w:gridCol w:w="900"/>
        <w:gridCol w:w="596"/>
        <w:gridCol w:w="540"/>
        <w:gridCol w:w="900"/>
        <w:gridCol w:w="180"/>
        <w:gridCol w:w="720"/>
      </w:tblGrid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E73CDF">
              <w:rPr>
                <w:b/>
                <w:bCs/>
                <w:noProof/>
                <w:sz w:val="24"/>
                <w:szCs w:val="24"/>
              </w:rPr>
              <w:t>Ziņas par personu</w:t>
            </w:r>
            <w:r w:rsidR="001D6DCB">
              <w:rPr>
                <w:noProof/>
                <w:sz w:val="24"/>
                <w:szCs w:val="24"/>
              </w:rPr>
              <w:t>, kas nav fiziska persona</w:t>
            </w: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vMerge w:val="restart"/>
            <w:tcBorders>
              <w:top w:val="double" w:sz="4" w:space="0" w:color="auto"/>
              <w:right w:val="nil"/>
            </w:tcBorders>
          </w:tcPr>
          <w:p w:rsidR="00754C24" w:rsidRPr="00E73CDF" w:rsidRDefault="001D6DCB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</w:t>
            </w:r>
            <w:r w:rsidR="00754C24" w:rsidRPr="00E73CDF">
              <w:rPr>
                <w:noProof/>
                <w:sz w:val="24"/>
                <w:szCs w:val="24"/>
              </w:rPr>
              <w:t>osaukums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vMerge/>
            <w:tcBorders>
              <w:bottom w:val="nil"/>
              <w:right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276" w:type="dxa"/>
            <w:gridSpan w:val="8"/>
            <w:tcBorders>
              <w:top w:val="dotted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vMerge w:val="restart"/>
            <w:tcBorders>
              <w:top w:val="double" w:sz="4" w:space="0" w:color="auto"/>
              <w:right w:val="nil"/>
            </w:tcBorders>
          </w:tcPr>
          <w:p w:rsidR="00754C24" w:rsidRPr="00E73CDF" w:rsidRDefault="001D6DCB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J</w:t>
            </w:r>
            <w:r w:rsidR="00754C24" w:rsidRPr="00E73CDF">
              <w:rPr>
                <w:noProof/>
                <w:sz w:val="24"/>
                <w:szCs w:val="24"/>
              </w:rPr>
              <w:t>uridiskā adrese, pasta indekss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vMerge/>
            <w:tcBorders>
              <w:bottom w:val="nil"/>
              <w:right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276" w:type="dxa"/>
            <w:gridSpan w:val="8"/>
            <w:tcBorders>
              <w:top w:val="dotted" w:sz="4" w:space="0" w:color="auto"/>
              <w:left w:val="double" w:sz="4" w:space="0" w:color="auto"/>
              <w:bottom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tcBorders>
              <w:top w:val="double" w:sz="4" w:space="0" w:color="auto"/>
              <w:bottom w:val="nil"/>
              <w:right w:val="nil"/>
            </w:tcBorders>
          </w:tcPr>
          <w:p w:rsidR="00754C24" w:rsidRPr="00E73CDF" w:rsidRDefault="001D6DCB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</w:t>
            </w:r>
            <w:r w:rsidR="00754C24" w:rsidRPr="00E73CDF">
              <w:rPr>
                <w:noProof/>
                <w:sz w:val="24"/>
                <w:szCs w:val="24"/>
              </w:rPr>
              <w:t>ālrunis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754C24" w:rsidRPr="00E73CDF" w:rsidRDefault="001D6DCB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</w:t>
            </w:r>
            <w:r w:rsidR="00754C24" w:rsidRPr="00E73CDF">
              <w:rPr>
                <w:noProof/>
                <w:sz w:val="24"/>
                <w:szCs w:val="24"/>
              </w:rPr>
              <w:t>odokļu maksātāja reģistrācijas kods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vMerge w:val="restart"/>
            <w:tcBorders>
              <w:top w:val="nil"/>
              <w:right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Valsts ieņēmumu dienesta iestāde, kurā lietotājs reģistrējies kā nodokļu maksātājs</w:t>
            </w:r>
          </w:p>
        </w:tc>
        <w:tc>
          <w:tcPr>
            <w:tcW w:w="5276" w:type="dxa"/>
            <w:gridSpan w:val="8"/>
            <w:tcBorders>
              <w:top w:val="nil"/>
              <w:left w:val="double" w:sz="4" w:space="0" w:color="auto"/>
              <w:bottom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5"/>
            <w:vMerge/>
            <w:tcBorders>
              <w:bottom w:val="double" w:sz="4" w:space="0" w:color="auto"/>
              <w:right w:val="nil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276" w:type="dxa"/>
            <w:gridSpan w:val="8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5D531E" w:rsidRDefault="00754C24" w:rsidP="005D531E">
            <w:pPr>
              <w:pStyle w:val="naiskr"/>
            </w:pPr>
            <w:r w:rsidRPr="00E73CDF">
              <w:rPr>
                <w:b/>
                <w:color w:val="000000"/>
              </w:rPr>
              <w:t>Adrese</w:t>
            </w:r>
            <w:r w:rsidRPr="00E73CDF">
              <w:rPr>
                <w:color w:val="000000"/>
              </w:rPr>
              <w:t xml:space="preserve">, </w:t>
            </w:r>
            <w:r w:rsidR="005D531E">
              <w:t>kur atrodas attiecīgā sadedzināšanas iekārta, kurā eļļas atkritumus izmanto par kurināmo, kā arī tvertnes, kurās uzglabā eļļas atkritumus un kuras ir savienotas ar attiecīgo sadedzināšanas iekārtu</w:t>
            </w:r>
          </w:p>
          <w:p w:rsidR="00754C24" w:rsidRPr="00E73CDF" w:rsidRDefault="00754C24">
            <w:pPr>
              <w:pStyle w:val="BodyText"/>
              <w:jc w:val="both"/>
              <w:rPr>
                <w:color w:val="000000"/>
                <w:sz w:val="24"/>
                <w:szCs w:val="24"/>
              </w:rPr>
            </w:pPr>
            <w:r w:rsidRPr="00E73CDF">
              <w:rPr>
                <w:color w:val="000000"/>
                <w:sz w:val="24"/>
                <w:szCs w:val="24"/>
              </w:rPr>
              <w:t>________________________________________________</w:t>
            </w:r>
            <w:r w:rsidR="00E73CDF">
              <w:rPr>
                <w:color w:val="000000"/>
                <w:sz w:val="24"/>
                <w:szCs w:val="24"/>
              </w:rPr>
              <w:t>___________________________</w:t>
            </w:r>
          </w:p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b/>
                <w:color w:val="000000"/>
                <w:sz w:val="24"/>
                <w:szCs w:val="24"/>
              </w:rPr>
            </w:pPr>
            <w:r w:rsidRPr="00E73CDF">
              <w:rPr>
                <w:b/>
                <w:color w:val="000000"/>
                <w:sz w:val="24"/>
                <w:szCs w:val="24"/>
              </w:rPr>
              <w:t>Ziņas par tvertnēm</w:t>
            </w:r>
            <w:r w:rsidRPr="005D531E">
              <w:rPr>
                <w:color w:val="000000"/>
                <w:sz w:val="24"/>
                <w:szCs w:val="24"/>
              </w:rPr>
              <w:t xml:space="preserve">, </w:t>
            </w:r>
            <w:r w:rsidR="005D531E" w:rsidRPr="005D531E">
              <w:rPr>
                <w:sz w:val="24"/>
                <w:szCs w:val="24"/>
              </w:rPr>
              <w:t>kurās uzglabā eļļas atkritum</w:t>
            </w:r>
            <w:r w:rsidR="005D531E">
              <w:rPr>
                <w:sz w:val="24"/>
                <w:szCs w:val="24"/>
              </w:rPr>
              <w:t>us</w:t>
            </w:r>
            <w:r w:rsidR="005D531E" w:rsidRPr="005D531E">
              <w:rPr>
                <w:sz w:val="24"/>
                <w:szCs w:val="24"/>
              </w:rPr>
              <w:t xml:space="preserve"> un kuras ir savienotas ar attiecīgo sadedzināšanas iekārtu</w:t>
            </w:r>
          </w:p>
        </w:tc>
      </w:tr>
      <w:tr w:rsidR="00754C2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Nr.p.k.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13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Kopā</w:t>
            </w:r>
          </w:p>
        </w:tc>
      </w:tr>
      <w:tr w:rsidR="00754C2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54C24" w:rsidRPr="00E73CDF" w:rsidRDefault="001D6DCB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</w:t>
            </w:r>
            <w:r w:rsidR="00754C24" w:rsidRPr="00E73CDF">
              <w:rPr>
                <w:noProof/>
                <w:sz w:val="24"/>
                <w:szCs w:val="24"/>
              </w:rPr>
              <w:t>ilpums (m</w:t>
            </w:r>
            <w:r w:rsidR="00754C24" w:rsidRPr="00E73CDF">
              <w:rPr>
                <w:noProof/>
                <w:sz w:val="24"/>
                <w:szCs w:val="24"/>
                <w:vertAlign w:val="superscript"/>
              </w:rPr>
              <w:t>3</w:t>
            </w:r>
            <w:r w:rsidR="00754C24" w:rsidRPr="00E73CDF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754C24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54C24" w:rsidRPr="00E73CDF" w:rsidRDefault="001D6DCB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5D531E" w:rsidRPr="005D531E">
              <w:rPr>
                <w:sz w:val="24"/>
                <w:szCs w:val="24"/>
              </w:rPr>
              <w:t>ļļas atkritumu</w:t>
            </w:r>
            <w:r w:rsidR="005D531E">
              <w:t xml:space="preserve"> </w:t>
            </w:r>
            <w:r w:rsidR="00754C24" w:rsidRPr="00E73CDF">
              <w:rPr>
                <w:noProof/>
                <w:sz w:val="24"/>
                <w:szCs w:val="24"/>
              </w:rPr>
              <w:t>atlikums</w:t>
            </w:r>
            <w:r w:rsidR="005D531E">
              <w:rPr>
                <w:noProof/>
                <w:sz w:val="24"/>
                <w:szCs w:val="24"/>
              </w:rPr>
              <w:t> </w:t>
            </w:r>
            <w:r w:rsidR="00754C24" w:rsidRPr="00E73CDF">
              <w:rPr>
                <w:noProof/>
                <w:sz w:val="24"/>
                <w:szCs w:val="24"/>
              </w:rPr>
              <w:t>(m</w:t>
            </w:r>
            <w:r w:rsidR="00754C24" w:rsidRPr="00E73CDF">
              <w:rPr>
                <w:noProof/>
                <w:sz w:val="24"/>
                <w:szCs w:val="24"/>
                <w:vertAlign w:val="superscript"/>
              </w:rPr>
              <w:t>3</w:t>
            </w:r>
            <w:r w:rsidR="00754C24" w:rsidRPr="00E73CDF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754C24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1908" w:type="dxa"/>
            <w:tcBorders>
              <w:top w:val="doub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Skaitītāja numurs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29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Skaitītāja rādījums iesnieguma iesniegšanas dienā</w:t>
            </w:r>
          </w:p>
        </w:tc>
        <w:tc>
          <w:tcPr>
            <w:tcW w:w="234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54C24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jc w:val="both"/>
              <w:rPr>
                <w:b/>
                <w:noProof/>
                <w:sz w:val="24"/>
                <w:szCs w:val="24"/>
              </w:rPr>
            </w:pPr>
            <w:r w:rsidRPr="00E73CDF">
              <w:rPr>
                <w:b/>
                <w:sz w:val="24"/>
                <w:szCs w:val="24"/>
              </w:rPr>
              <w:t xml:space="preserve">Iezīmēto (marķēto) naftas produktu izmantošanas mērķis </w:t>
            </w:r>
            <w:r w:rsidRPr="00E73CDF">
              <w:rPr>
                <w:sz w:val="24"/>
                <w:szCs w:val="24"/>
              </w:rPr>
              <w:t>(atzīmēt)</w:t>
            </w:r>
          </w:p>
        </w:tc>
      </w:tr>
      <w:tr w:rsidR="00754C24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406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ind w:right="-57"/>
              <w:jc w:val="lef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Siltuma ieguvei apkurē vai siltuma enerģijas ieguvei produkcijas ražošanas (pārstrādes) tehnoloģiskajā procesā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54C24" w:rsidRPr="00E73CDF" w:rsidRDefault="00754C24">
            <w:pPr>
              <w:pStyle w:val="BodyText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01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ind w:right="-57"/>
              <w:jc w:val="lef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Elektroenerģijas ražošanai vai izmantošanai kombinētajās iekārtās, kas ražo elektroenerģiju un siltumenerģiju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4C24" w:rsidRPr="00E73CDF" w:rsidRDefault="00754C24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5D531E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D531E" w:rsidRPr="005D531E" w:rsidRDefault="005D531E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5D531E">
              <w:rPr>
                <w:b/>
                <w:bCs/>
                <w:sz w:val="24"/>
                <w:szCs w:val="24"/>
              </w:rPr>
              <w:t>Eļļ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5D531E">
              <w:rPr>
                <w:b/>
                <w:bCs/>
                <w:sz w:val="24"/>
                <w:szCs w:val="24"/>
              </w:rPr>
              <w:t xml:space="preserve">s atkritumu izmantošanas mērķis </w:t>
            </w:r>
            <w:r w:rsidRPr="005D531E">
              <w:rPr>
                <w:sz w:val="24"/>
                <w:szCs w:val="24"/>
              </w:rPr>
              <w:t>(atzīmēt)</w:t>
            </w:r>
          </w:p>
        </w:tc>
      </w:tr>
      <w:tr w:rsidR="005D531E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4068" w:type="dxa"/>
            <w:gridSpan w:val="4"/>
            <w:tcBorders>
              <w:top w:val="double" w:sz="4" w:space="0" w:color="auto"/>
            </w:tcBorders>
            <w:vAlign w:val="center"/>
          </w:tcPr>
          <w:p w:rsidR="005D531E" w:rsidRPr="005D531E" w:rsidRDefault="005D531E">
            <w:pPr>
              <w:pStyle w:val="BodyText"/>
              <w:ind w:right="-57"/>
              <w:jc w:val="left"/>
              <w:rPr>
                <w:noProof/>
                <w:sz w:val="24"/>
                <w:szCs w:val="24"/>
              </w:rPr>
            </w:pPr>
            <w:r w:rsidRPr="005D531E">
              <w:rPr>
                <w:sz w:val="24"/>
                <w:szCs w:val="24"/>
              </w:rPr>
              <w:t>Siltuma ieguvei apkurē vai siltuma enerģijas ieguvei produkcijas ražošanas (pārstrādes) tehnoloģiskajā procesā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</w:tcBorders>
          </w:tcPr>
          <w:p w:rsidR="005D531E" w:rsidRPr="00E73CDF" w:rsidRDefault="005D531E">
            <w:pPr>
              <w:pStyle w:val="BodyText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01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D531E" w:rsidRPr="005D531E" w:rsidRDefault="005D531E">
            <w:pPr>
              <w:pStyle w:val="BodyText"/>
              <w:ind w:right="-57"/>
              <w:jc w:val="left"/>
              <w:rPr>
                <w:noProof/>
                <w:sz w:val="24"/>
                <w:szCs w:val="24"/>
              </w:rPr>
            </w:pPr>
            <w:r w:rsidRPr="005D531E">
              <w:rPr>
                <w:sz w:val="24"/>
                <w:szCs w:val="24"/>
              </w:rPr>
              <w:t>Elektroenerģijas ražošanai vai izmantošanai kombinētajās iekārtās, kas ražo elektroenerģiju un siltumenerģiju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D531E" w:rsidRPr="00E73CDF" w:rsidRDefault="005D531E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754C24" w:rsidRDefault="00754C24">
      <w:pPr>
        <w:pStyle w:val="BodyText"/>
        <w:jc w:val="both"/>
        <w:rPr>
          <w:bCs/>
          <w:noProof/>
          <w:sz w:val="12"/>
          <w:szCs w:val="18"/>
        </w:rPr>
      </w:pPr>
    </w:p>
    <w:p w:rsidR="002A6B18" w:rsidRDefault="002A6B18" w:rsidP="002A6B18">
      <w:pPr>
        <w:pStyle w:val="BalloonText"/>
        <w:rPr>
          <w:rFonts w:ascii="Times New Roman" w:hAnsi="Times New Roman" w:cs="Times New Roman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236"/>
        <w:gridCol w:w="4983"/>
      </w:tblGrid>
      <w:tr w:rsidR="002A6B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tcBorders>
              <w:bottom w:val="single" w:sz="4" w:space="0" w:color="auto"/>
            </w:tcBorders>
          </w:tcPr>
          <w:p w:rsidR="002A6B18" w:rsidRDefault="002A6B18" w:rsidP="00DD3711">
            <w:pPr>
              <w:rPr>
                <w:sz w:val="24"/>
                <w:szCs w:val="18"/>
              </w:rPr>
            </w:pPr>
          </w:p>
        </w:tc>
        <w:tc>
          <w:tcPr>
            <w:tcW w:w="236" w:type="dxa"/>
            <w:vMerge w:val="restart"/>
          </w:tcPr>
          <w:p w:rsidR="002A6B18" w:rsidRDefault="002A6B18" w:rsidP="00DD3711">
            <w:pPr>
              <w:rPr>
                <w:sz w:val="24"/>
                <w:szCs w:val="18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:rsidR="002A6B18" w:rsidRDefault="002A6B18" w:rsidP="00DD3711">
            <w:pPr>
              <w:rPr>
                <w:sz w:val="24"/>
                <w:szCs w:val="18"/>
              </w:rPr>
            </w:pPr>
          </w:p>
        </w:tc>
      </w:tr>
      <w:tr w:rsidR="002A6B1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068" w:type="dxa"/>
            <w:vMerge w:val="restart"/>
            <w:tcBorders>
              <w:top w:val="single" w:sz="4" w:space="0" w:color="auto"/>
              <w:bottom w:val="nil"/>
            </w:tcBorders>
          </w:tcPr>
          <w:p w:rsidR="002A6B18" w:rsidRDefault="002A6B18" w:rsidP="00DD3711">
            <w:pPr>
              <w:jc w:val="center"/>
              <w:rPr>
                <w:sz w:val="16"/>
                <w:szCs w:val="22"/>
              </w:rPr>
            </w:pPr>
            <w:r>
              <w:rPr>
                <w:sz w:val="18"/>
                <w:szCs w:val="22"/>
              </w:rPr>
              <w:t>(amats)</w:t>
            </w:r>
          </w:p>
          <w:p w:rsidR="002A6B18" w:rsidRDefault="002A6B18" w:rsidP="00DD3711">
            <w:pPr>
              <w:pStyle w:val="BalloonText"/>
              <w:rPr>
                <w:rFonts w:ascii="Times New Roman" w:hAnsi="Times New Roman" w:cs="Times New Roman"/>
                <w:szCs w:val="22"/>
              </w:rPr>
            </w:pPr>
          </w:p>
          <w:p w:rsidR="002A6B18" w:rsidRDefault="002A6B18" w:rsidP="00DD3711">
            <w:pPr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Z.v.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2A6B18" w:rsidRDefault="002A6B18" w:rsidP="00DD3711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</w:tcPr>
          <w:p w:rsidR="002A6B18" w:rsidRDefault="002A6B18" w:rsidP="00DD3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(vārds, uzvārds un paraksts)</w:t>
            </w:r>
          </w:p>
        </w:tc>
      </w:tr>
      <w:tr w:rsidR="002A6B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vMerge/>
          </w:tcPr>
          <w:p w:rsidR="002A6B18" w:rsidRDefault="002A6B18" w:rsidP="00DD3711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:rsidR="002A6B18" w:rsidRDefault="002A6B18" w:rsidP="00DD3711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</w:tcBorders>
          </w:tcPr>
          <w:p w:rsidR="002A6B18" w:rsidRDefault="002A6B18" w:rsidP="00DD3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(datums)</w:t>
            </w:r>
          </w:p>
        </w:tc>
      </w:tr>
    </w:tbl>
    <w:p w:rsidR="00754C24" w:rsidRPr="00E73CDF" w:rsidRDefault="00754C24">
      <w:pPr>
        <w:pStyle w:val="BodyText"/>
        <w:jc w:val="both"/>
        <w:rPr>
          <w:b/>
          <w:noProof/>
          <w:sz w:val="24"/>
          <w:szCs w:val="24"/>
        </w:rPr>
      </w:pPr>
      <w:r w:rsidRPr="00E73CDF">
        <w:rPr>
          <w:b/>
          <w:noProof/>
          <w:sz w:val="24"/>
          <w:szCs w:val="24"/>
        </w:rPr>
        <w:t>Aizpilda Valsts ieņēmumu dienesta amatpersona</w:t>
      </w:r>
    </w:p>
    <w:p w:rsidR="00754C24" w:rsidRPr="00E73CDF" w:rsidRDefault="00754C24">
      <w:pPr>
        <w:pStyle w:val="BodyText"/>
        <w:jc w:val="both"/>
        <w:rPr>
          <w:bCs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340"/>
        <w:gridCol w:w="1980"/>
        <w:gridCol w:w="2337"/>
      </w:tblGrid>
      <w:tr w:rsidR="005D531E" w:rsidRPr="00E73CDF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531E" w:rsidRDefault="005D531E" w:rsidP="009E3C44">
            <w:pPr>
              <w:pStyle w:val="naisc"/>
            </w:pPr>
            <w:r>
              <w:lastRenderedPageBreak/>
              <w:t>Eļļas atkritumu Kombinētās nomenklatūras kods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531E" w:rsidRDefault="005D531E" w:rsidP="009E3C44">
            <w:pPr>
              <w:pStyle w:val="naisc"/>
            </w:pPr>
            <w:r>
              <w:t>Iegādei atļautais daudzums (litri)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531E" w:rsidRDefault="005D531E" w:rsidP="009E3C44">
            <w:pPr>
              <w:pStyle w:val="naisc"/>
            </w:pPr>
            <w:r>
              <w:t>Vienas piegādes maksimālais daudzums (litri)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531E" w:rsidRDefault="005D531E" w:rsidP="009E3C44">
            <w:pPr>
              <w:pStyle w:val="naisc"/>
            </w:pPr>
            <w:r>
              <w:t>Atbildīgās amatpersonas vārds, uzvārds un paraksts</w:t>
            </w:r>
          </w:p>
        </w:tc>
      </w:tr>
      <w:tr w:rsidR="005D531E" w:rsidRPr="00E73CD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8" w:type="dxa"/>
            <w:tcBorders>
              <w:top w:val="single" w:sz="4" w:space="0" w:color="auto"/>
            </w:tcBorders>
          </w:tcPr>
          <w:p w:rsidR="005D531E" w:rsidRPr="00E73CDF" w:rsidRDefault="005D531E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5D531E" w:rsidRPr="00E73CDF" w:rsidRDefault="005D531E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D531E" w:rsidRPr="00E73CDF" w:rsidRDefault="005D531E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5D531E" w:rsidRPr="00E73CDF" w:rsidRDefault="005D531E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E73CDF" w:rsidRDefault="00E73CDF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2A6B18" w:rsidRDefault="002A6B18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E73CDF" w:rsidRDefault="00E73CDF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AB1D4D" w:rsidRPr="0038597E" w:rsidRDefault="00AB1D4D" w:rsidP="00AB1D4D">
      <w:pPr>
        <w:pStyle w:val="naisf"/>
        <w:tabs>
          <w:tab w:val="left" w:pos="6878"/>
        </w:tabs>
        <w:spacing w:before="0" w:after="0"/>
        <w:ind w:firstLine="724"/>
      </w:pPr>
      <w:r w:rsidRPr="0038597E">
        <w:t>Finanšu ministra vietā –</w:t>
      </w:r>
    </w:p>
    <w:p w:rsidR="00AB1D4D" w:rsidRPr="0038597E" w:rsidRDefault="00AB1D4D" w:rsidP="00AB1D4D">
      <w:pPr>
        <w:ind w:firstLine="724"/>
        <w:rPr>
          <w:sz w:val="24"/>
          <w:szCs w:val="24"/>
        </w:rPr>
      </w:pPr>
      <w:r w:rsidRPr="0038597E">
        <w:rPr>
          <w:sz w:val="24"/>
          <w:szCs w:val="24"/>
        </w:rPr>
        <w:t xml:space="preserve">reģionālās attīstības un </w:t>
      </w:r>
    </w:p>
    <w:p w:rsidR="00754C24" w:rsidRPr="0038597E" w:rsidRDefault="00AB1D4D" w:rsidP="00AB1D4D">
      <w:pPr>
        <w:tabs>
          <w:tab w:val="left" w:pos="6840"/>
        </w:tabs>
        <w:ind w:firstLine="724"/>
        <w:rPr>
          <w:sz w:val="24"/>
          <w:szCs w:val="24"/>
        </w:rPr>
      </w:pPr>
      <w:r w:rsidRPr="0038597E">
        <w:rPr>
          <w:sz w:val="24"/>
          <w:szCs w:val="24"/>
        </w:rPr>
        <w:t>pašvaldību lietu ministrs</w:t>
      </w:r>
      <w:r w:rsidRPr="0038597E">
        <w:rPr>
          <w:sz w:val="24"/>
          <w:szCs w:val="24"/>
        </w:rPr>
        <w:tab/>
        <w:t>A.Štokenbergs</w:t>
      </w:r>
    </w:p>
    <w:sectPr w:rsidR="00754C24" w:rsidRPr="0038597E" w:rsidSect="007F1255">
      <w:headerReference w:type="even" r:id="rId8"/>
      <w:headerReference w:type="default" r:id="rId9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90" w:rsidRDefault="00CC7690" w:rsidP="00754C24">
      <w:pPr>
        <w:pStyle w:val="BodyText"/>
      </w:pPr>
      <w:r>
        <w:separator/>
      </w:r>
    </w:p>
  </w:endnote>
  <w:endnote w:type="continuationSeparator" w:id="0">
    <w:p w:rsidR="00CC7690" w:rsidRDefault="00CC7690" w:rsidP="00754C24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90" w:rsidRDefault="00CC7690" w:rsidP="00754C24">
      <w:pPr>
        <w:pStyle w:val="BodyText"/>
      </w:pPr>
      <w:r>
        <w:separator/>
      </w:r>
    </w:p>
  </w:footnote>
  <w:footnote w:type="continuationSeparator" w:id="0">
    <w:p w:rsidR="00CC7690" w:rsidRDefault="00CC7690" w:rsidP="00754C24">
      <w:pPr>
        <w:pStyle w:val="Body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24" w:rsidRDefault="00754C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54C24" w:rsidRDefault="00754C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C24" w:rsidRDefault="00754C2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 w:rsidR="0086350E">
      <w:rPr>
        <w:rStyle w:val="PageNumber"/>
        <w:noProof/>
        <w:sz w:val="24"/>
        <w:szCs w:val="24"/>
      </w:rPr>
      <w:t>2</w:t>
    </w:r>
    <w:r>
      <w:rPr>
        <w:rStyle w:val="PageNumber"/>
        <w:sz w:val="24"/>
        <w:szCs w:val="24"/>
      </w:rPr>
      <w:fldChar w:fldCharType="end"/>
    </w:r>
  </w:p>
  <w:p w:rsidR="00754C24" w:rsidRDefault="00754C24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A3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172F094B"/>
    <w:multiLevelType w:val="hybridMultilevel"/>
    <w:tmpl w:val="7DB86F0E"/>
    <w:lvl w:ilvl="0" w:tplc="4454D55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E397A2D"/>
    <w:multiLevelType w:val="hybridMultilevel"/>
    <w:tmpl w:val="EA5EBE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F0042D1"/>
    <w:multiLevelType w:val="hybridMultilevel"/>
    <w:tmpl w:val="3E56E4FC"/>
    <w:lvl w:ilvl="0" w:tplc="4454D55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6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CA95DBE"/>
    <w:multiLevelType w:val="hybridMultilevel"/>
    <w:tmpl w:val="07F49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D20F94"/>
    <w:multiLevelType w:val="singleLevel"/>
    <w:tmpl w:val="B87868E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48AF1A60"/>
    <w:multiLevelType w:val="hybridMultilevel"/>
    <w:tmpl w:val="9E2A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D538AB"/>
    <w:multiLevelType w:val="hybridMultilevel"/>
    <w:tmpl w:val="92EE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4B2BA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CDF"/>
    <w:rsid w:val="001D30C5"/>
    <w:rsid w:val="001D6DCB"/>
    <w:rsid w:val="002418DB"/>
    <w:rsid w:val="002A6B18"/>
    <w:rsid w:val="002E7920"/>
    <w:rsid w:val="003779C8"/>
    <w:rsid w:val="0038597E"/>
    <w:rsid w:val="004F147D"/>
    <w:rsid w:val="005A6832"/>
    <w:rsid w:val="005D531E"/>
    <w:rsid w:val="006C10BF"/>
    <w:rsid w:val="006F26CB"/>
    <w:rsid w:val="00754C24"/>
    <w:rsid w:val="007F1255"/>
    <w:rsid w:val="0086350E"/>
    <w:rsid w:val="00883433"/>
    <w:rsid w:val="00932062"/>
    <w:rsid w:val="009E3C44"/>
    <w:rsid w:val="00A41C01"/>
    <w:rsid w:val="00AB1D4D"/>
    <w:rsid w:val="00BC7A34"/>
    <w:rsid w:val="00C101FD"/>
    <w:rsid w:val="00CC7690"/>
    <w:rsid w:val="00DD3711"/>
    <w:rsid w:val="00E73CDF"/>
    <w:rsid w:val="00FA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Arial Unicode MS"/>
      <w:sz w:val="28"/>
      <w:szCs w:val="24"/>
      <w:lang w:val="en-GB" w:eastAsia="en-US"/>
    </w:rPr>
  </w:style>
  <w:style w:type="character" w:default="1" w:styleId="DefaultParagraphFont">
    <w:name w:val="Default Paragraph Font"/>
    <w:link w:val="Rakstz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naislab">
    <w:name w:val="naislab"/>
    <w:basedOn w:val="Normal"/>
    <w:rsid w:val="00E73CDF"/>
    <w:pPr>
      <w:spacing w:before="75" w:after="75"/>
      <w:jc w:val="right"/>
    </w:pPr>
    <w:rPr>
      <w:sz w:val="24"/>
      <w:szCs w:val="24"/>
    </w:rPr>
  </w:style>
  <w:style w:type="paragraph" w:customStyle="1" w:styleId="naisnod">
    <w:name w:val="naisnod"/>
    <w:basedOn w:val="Normal"/>
    <w:rsid w:val="005D531E"/>
    <w:pPr>
      <w:spacing w:before="150" w:after="150"/>
      <w:jc w:val="center"/>
    </w:pPr>
    <w:rPr>
      <w:b/>
      <w:bCs/>
      <w:sz w:val="24"/>
      <w:szCs w:val="24"/>
    </w:rPr>
  </w:style>
  <w:style w:type="paragraph" w:customStyle="1" w:styleId="naiskr">
    <w:name w:val="naiskr"/>
    <w:basedOn w:val="Normal"/>
    <w:rsid w:val="005D531E"/>
    <w:pPr>
      <w:spacing w:before="75" w:after="75"/>
    </w:pPr>
    <w:rPr>
      <w:sz w:val="24"/>
      <w:szCs w:val="24"/>
    </w:rPr>
  </w:style>
  <w:style w:type="paragraph" w:customStyle="1" w:styleId="naisc">
    <w:name w:val="naisc"/>
    <w:basedOn w:val="Normal"/>
    <w:rsid w:val="005D531E"/>
    <w:pPr>
      <w:spacing w:before="75" w:after="75"/>
      <w:jc w:val="center"/>
    </w:pPr>
    <w:rPr>
      <w:sz w:val="24"/>
      <w:szCs w:val="24"/>
    </w:rPr>
  </w:style>
  <w:style w:type="paragraph" w:customStyle="1" w:styleId="Rakstz">
    <w:name w:val=" Rakstz."/>
    <w:basedOn w:val="Normal"/>
    <w:link w:val="DefaultParagraphFont"/>
    <w:rsid w:val="00AB1D4D"/>
    <w:pPr>
      <w:spacing w:after="160" w:line="240" w:lineRule="exact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Arial Unicode MS"/>
      <w:sz w:val="28"/>
      <w:szCs w:val="24"/>
      <w:lang w:val="en-GB" w:eastAsia="en-US"/>
    </w:rPr>
  </w:style>
  <w:style w:type="character" w:default="1" w:styleId="DefaultParagraphFont">
    <w:name w:val="Default Paragraph Font"/>
    <w:link w:val="Rakstz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naislab">
    <w:name w:val="naislab"/>
    <w:basedOn w:val="Normal"/>
    <w:rsid w:val="00E73CDF"/>
    <w:pPr>
      <w:spacing w:before="75" w:after="75"/>
      <w:jc w:val="right"/>
    </w:pPr>
    <w:rPr>
      <w:sz w:val="24"/>
      <w:szCs w:val="24"/>
    </w:rPr>
  </w:style>
  <w:style w:type="paragraph" w:customStyle="1" w:styleId="naisnod">
    <w:name w:val="naisnod"/>
    <w:basedOn w:val="Normal"/>
    <w:rsid w:val="005D531E"/>
    <w:pPr>
      <w:spacing w:before="150" w:after="150"/>
      <w:jc w:val="center"/>
    </w:pPr>
    <w:rPr>
      <w:b/>
      <w:bCs/>
      <w:sz w:val="24"/>
      <w:szCs w:val="24"/>
    </w:rPr>
  </w:style>
  <w:style w:type="paragraph" w:customStyle="1" w:styleId="naiskr">
    <w:name w:val="naiskr"/>
    <w:basedOn w:val="Normal"/>
    <w:rsid w:val="005D531E"/>
    <w:pPr>
      <w:spacing w:before="75" w:after="75"/>
    </w:pPr>
    <w:rPr>
      <w:sz w:val="24"/>
      <w:szCs w:val="24"/>
    </w:rPr>
  </w:style>
  <w:style w:type="paragraph" w:customStyle="1" w:styleId="naisc">
    <w:name w:val="naisc"/>
    <w:basedOn w:val="Normal"/>
    <w:rsid w:val="005D531E"/>
    <w:pPr>
      <w:spacing w:before="75" w:after="75"/>
      <w:jc w:val="center"/>
    </w:pPr>
    <w:rPr>
      <w:sz w:val="24"/>
      <w:szCs w:val="24"/>
    </w:rPr>
  </w:style>
  <w:style w:type="paragraph" w:customStyle="1" w:styleId="Rakstz">
    <w:name w:val=" Rakstz."/>
    <w:basedOn w:val="Normal"/>
    <w:link w:val="DefaultParagraphFont"/>
    <w:rsid w:val="00AB1D4D"/>
    <w:pPr>
      <w:spacing w:after="160" w:line="240" w:lineRule="exac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1222</Words>
  <Characters>698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Lietotāja iesniegums izziņas par tiesībām iegādāties iezīmētos (marķētos) naftas produktus saņemšanai</vt:lpstr>
    </vt:vector>
  </TitlesOfParts>
  <Manager>G.Pužule</Manager>
  <Company>Valsts ieņēmumu dienests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Lietotāja iesniegums izziņas par tiesībām iegādāties iezīmētos (marķētos) naftas produktus saņemšanai</dc:title>
  <dc:subject>2.pielikums</dc:subject>
  <dc:creator>G.Pužule</dc:creator>
  <dc:description>Gunta.Puzule@fm.gov.lv; _x000d_
Tālr. 7095521</dc:description>
  <cp:lastModifiedBy>Edvīns Nikolajevs</cp:lastModifiedBy>
  <cp:revision>2</cp:revision>
  <cp:lastPrinted>2007-07-30T10:40:00Z</cp:lastPrinted>
  <dcterms:created xsi:type="dcterms:W3CDTF">2014-11-19T14:01:00Z</dcterms:created>
  <dcterms:modified xsi:type="dcterms:W3CDTF">2014-11-19T14:01:00Z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915267515</vt:i4>
  </property>
  <property fmtid="{D5CDD505-2E9C-101B-9397-08002B2CF9AE}" pid="3" name="_EmailSubject">
    <vt:lpwstr>MK noteikumi Nr 525</vt:lpwstr>
  </property>
  <property fmtid="{D5CDD505-2E9C-101B-9397-08002B2CF9AE}" pid="4" name="_AuthorEmail">
    <vt:lpwstr>pasts@mk.gov.lv</vt:lpwstr>
  </property>
  <property fmtid="{D5CDD505-2E9C-101B-9397-08002B2CF9AE}" pid="5" name="_AuthorEmailDisplayName">
    <vt:lpwstr>VK Pasts</vt:lpwstr>
  </property>
  <property fmtid="{D5CDD505-2E9C-101B-9397-08002B2CF9AE}" pid="6" name="_PreviousAdHocReviewCycleID">
    <vt:i4>-207895804</vt:i4>
  </property>
  <property fmtid="{D5CDD505-2E9C-101B-9397-08002B2CF9AE}" pid="7" name="_ReviewingToolsShownOnce">
    <vt:lpwstr/>
  </property>
</Properties>
</file>