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DF6" w:rsidRPr="00993DF6" w:rsidRDefault="00F74DAD" w:rsidP="009B603A">
      <w:pPr>
        <w:tabs>
          <w:tab w:val="left" w:pos="4678"/>
          <w:tab w:val="left" w:pos="8931"/>
        </w:tabs>
        <w:jc w:val="center"/>
        <w:rPr>
          <w:sz w:val="28"/>
          <w:szCs w:val="28"/>
          <w:lang w:val="lv-LV"/>
        </w:rPr>
      </w:pPr>
      <w:r>
        <w:rPr>
          <w:b/>
          <w:noProof/>
          <w:sz w:val="40"/>
          <w:szCs w:val="40"/>
          <w:lang w:val="lv-LV"/>
        </w:rPr>
        <w:drawing>
          <wp:anchor distT="0" distB="0" distL="114300" distR="114300" simplePos="0" relativeHeight="251659264" behindDoc="1" locked="0" layoutInCell="1" allowOverlap="1" wp14:anchorId="729B2D1C" wp14:editId="461E6F0D">
            <wp:simplePos x="0" y="0"/>
            <wp:positionH relativeFrom="page">
              <wp:posOffset>1219200</wp:posOffset>
            </wp:positionH>
            <wp:positionV relativeFrom="page">
              <wp:posOffset>742950</wp:posOffset>
            </wp:positionV>
            <wp:extent cx="57531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3100" cy="1028700"/>
                    </a:xfrm>
                    <a:prstGeom prst="rect">
                      <a:avLst/>
                    </a:prstGeom>
                    <a:noFill/>
                    <a:ln>
                      <a:noFill/>
                    </a:ln>
                  </pic:spPr>
                </pic:pic>
              </a:graphicData>
            </a:graphic>
            <wp14:sizeRelH relativeFrom="page">
              <wp14:pctWidth>0</wp14:pctWidth>
            </wp14:sizeRelH>
            <wp14:sizeRelV relativeFrom="margin">
              <wp14:pctHeight>0</wp14:pctHeight>
            </wp14:sizeRelV>
          </wp:anchor>
        </w:drawing>
      </w:r>
    </w:p>
    <w:p w:rsidR="00993DF6" w:rsidRPr="002E50F7" w:rsidRDefault="00993DF6" w:rsidP="00CA679D">
      <w:pPr>
        <w:tabs>
          <w:tab w:val="left" w:pos="8931"/>
        </w:tabs>
        <w:jc w:val="center"/>
        <w:rPr>
          <w:sz w:val="28"/>
          <w:szCs w:val="28"/>
          <w:lang w:val="lv-LV"/>
        </w:rPr>
      </w:pPr>
    </w:p>
    <w:p w:rsidR="000D55DB" w:rsidRPr="002E50F7" w:rsidRDefault="000D55DB" w:rsidP="00CA679D">
      <w:pPr>
        <w:tabs>
          <w:tab w:val="left" w:pos="8931"/>
        </w:tabs>
        <w:jc w:val="center"/>
        <w:rPr>
          <w:sz w:val="28"/>
          <w:szCs w:val="28"/>
          <w:lang w:val="lv-LV"/>
        </w:rPr>
      </w:pPr>
    </w:p>
    <w:p w:rsidR="000D55DB" w:rsidRPr="002E50F7" w:rsidRDefault="000D55DB" w:rsidP="00CA679D">
      <w:pPr>
        <w:tabs>
          <w:tab w:val="left" w:pos="8931"/>
        </w:tabs>
        <w:jc w:val="center"/>
        <w:rPr>
          <w:sz w:val="28"/>
          <w:szCs w:val="28"/>
          <w:lang w:val="lv-LV"/>
        </w:rPr>
      </w:pPr>
    </w:p>
    <w:p w:rsidR="000D55DB" w:rsidRDefault="000D55DB" w:rsidP="00CA679D">
      <w:pPr>
        <w:tabs>
          <w:tab w:val="left" w:pos="4536"/>
        </w:tabs>
        <w:jc w:val="center"/>
        <w:rPr>
          <w:b/>
          <w:sz w:val="40"/>
          <w:szCs w:val="40"/>
          <w:lang w:val="lv-LV"/>
        </w:rPr>
      </w:pPr>
    </w:p>
    <w:p w:rsidR="000D55DB" w:rsidRDefault="000D55DB" w:rsidP="00CA679D">
      <w:pPr>
        <w:tabs>
          <w:tab w:val="left" w:pos="8931"/>
        </w:tabs>
        <w:jc w:val="center"/>
        <w:rPr>
          <w:b/>
          <w:sz w:val="32"/>
          <w:szCs w:val="32"/>
          <w:lang w:val="lv-LV"/>
        </w:rPr>
      </w:pPr>
    </w:p>
    <w:p w:rsidR="009A232A" w:rsidRPr="004C174C" w:rsidRDefault="00D5747E" w:rsidP="00CA679D">
      <w:pPr>
        <w:tabs>
          <w:tab w:val="left" w:pos="8931"/>
        </w:tabs>
        <w:jc w:val="center"/>
        <w:rPr>
          <w:b/>
          <w:sz w:val="32"/>
          <w:szCs w:val="32"/>
          <w:lang w:val="lv-LV"/>
        </w:rPr>
      </w:pPr>
      <w:r w:rsidRPr="004C174C">
        <w:rPr>
          <w:b/>
          <w:sz w:val="32"/>
          <w:szCs w:val="32"/>
          <w:lang w:val="lv-LV"/>
        </w:rPr>
        <w:t>Informatīvais materiāls</w:t>
      </w:r>
    </w:p>
    <w:p w:rsidR="00D5747E" w:rsidRPr="00F5102A" w:rsidRDefault="00D5747E" w:rsidP="00CA679D">
      <w:pPr>
        <w:tabs>
          <w:tab w:val="left" w:pos="8931"/>
        </w:tabs>
        <w:jc w:val="center"/>
        <w:rPr>
          <w:b/>
          <w:sz w:val="28"/>
          <w:szCs w:val="28"/>
          <w:lang w:val="lv-LV"/>
        </w:rPr>
      </w:pPr>
    </w:p>
    <w:p w:rsidR="009A232A" w:rsidRPr="002C6F02" w:rsidRDefault="00E73268" w:rsidP="00CA679D">
      <w:pPr>
        <w:tabs>
          <w:tab w:val="left" w:pos="8931"/>
        </w:tabs>
        <w:jc w:val="center"/>
        <w:rPr>
          <w:b/>
          <w:sz w:val="26"/>
          <w:szCs w:val="26"/>
          <w:lang w:val="lv-LV"/>
        </w:rPr>
      </w:pPr>
      <w:r w:rsidRPr="002C6F02">
        <w:rPr>
          <w:b/>
          <w:sz w:val="26"/>
          <w:szCs w:val="26"/>
          <w:lang w:val="lv-LV"/>
        </w:rPr>
        <w:t>Grozījumi likumā “Par izložu un azartspēļu nodevu un nodokli”</w:t>
      </w:r>
    </w:p>
    <w:p w:rsidR="00521DAC" w:rsidRPr="006926D2" w:rsidRDefault="00521DAC" w:rsidP="00CA679D">
      <w:pPr>
        <w:tabs>
          <w:tab w:val="left" w:pos="8931"/>
        </w:tabs>
        <w:jc w:val="center"/>
        <w:rPr>
          <w:sz w:val="28"/>
          <w:szCs w:val="28"/>
          <w:lang w:val="lv-LV"/>
        </w:rPr>
      </w:pPr>
    </w:p>
    <w:p w:rsidR="00B34D69" w:rsidRPr="006926D2" w:rsidRDefault="00B34D69" w:rsidP="00580F4A">
      <w:pPr>
        <w:tabs>
          <w:tab w:val="left" w:pos="8931"/>
        </w:tabs>
        <w:ind w:firstLine="720"/>
        <w:jc w:val="both"/>
        <w:rPr>
          <w:sz w:val="28"/>
          <w:szCs w:val="28"/>
          <w:lang w:val="lv-LV"/>
        </w:rPr>
      </w:pPr>
      <w:r w:rsidRPr="006926D2">
        <w:rPr>
          <w:sz w:val="28"/>
          <w:szCs w:val="28"/>
          <w:lang w:val="lv-LV"/>
        </w:rPr>
        <w:t>Valsts ieņēmumu dienests informē, ka Saeimā 201</w:t>
      </w:r>
      <w:r w:rsidR="00477E65" w:rsidRPr="006926D2">
        <w:rPr>
          <w:sz w:val="28"/>
          <w:szCs w:val="28"/>
          <w:lang w:val="lv-LV"/>
        </w:rPr>
        <w:t>6</w:t>
      </w:r>
      <w:r w:rsidRPr="006926D2">
        <w:rPr>
          <w:sz w:val="28"/>
          <w:szCs w:val="28"/>
          <w:lang w:val="lv-LV"/>
        </w:rPr>
        <w:t xml:space="preserve">.gada </w:t>
      </w:r>
      <w:r w:rsidR="00477E65" w:rsidRPr="006926D2">
        <w:rPr>
          <w:sz w:val="28"/>
          <w:szCs w:val="28"/>
          <w:lang w:val="lv-LV"/>
        </w:rPr>
        <w:t>23</w:t>
      </w:r>
      <w:r w:rsidRPr="006926D2">
        <w:rPr>
          <w:sz w:val="28"/>
          <w:szCs w:val="28"/>
          <w:lang w:val="lv-LV"/>
        </w:rPr>
        <w:t>.</w:t>
      </w:r>
      <w:r w:rsidR="00477E65" w:rsidRPr="006926D2">
        <w:rPr>
          <w:sz w:val="28"/>
          <w:szCs w:val="28"/>
          <w:lang w:val="lv-LV"/>
        </w:rPr>
        <w:t>novembrī</w:t>
      </w:r>
      <w:r w:rsidRPr="006926D2">
        <w:rPr>
          <w:sz w:val="28"/>
          <w:szCs w:val="28"/>
          <w:lang w:val="lv-LV"/>
        </w:rPr>
        <w:t xml:space="preserve"> ir pieņemts likums “Grozījumi likumā “Par izložu un azartspēļu nodevu un nodokli””, kurš 2015.gada 1</w:t>
      </w:r>
      <w:r w:rsidR="00477E65" w:rsidRPr="006926D2">
        <w:rPr>
          <w:sz w:val="28"/>
          <w:szCs w:val="28"/>
          <w:lang w:val="lv-LV"/>
        </w:rPr>
        <w:t>0</w:t>
      </w:r>
      <w:r w:rsidRPr="006926D2">
        <w:rPr>
          <w:sz w:val="28"/>
          <w:szCs w:val="28"/>
          <w:lang w:val="lv-LV"/>
        </w:rPr>
        <w:t>.decembrī publicēts oficiālajā izdevumā “Latvijas Vēstnesis” Nr.24</w:t>
      </w:r>
      <w:r w:rsidR="00477E65" w:rsidRPr="006926D2">
        <w:rPr>
          <w:sz w:val="28"/>
          <w:szCs w:val="28"/>
          <w:lang w:val="lv-LV"/>
        </w:rPr>
        <w:t>1</w:t>
      </w:r>
      <w:r w:rsidRPr="006926D2">
        <w:rPr>
          <w:sz w:val="28"/>
          <w:szCs w:val="28"/>
          <w:lang w:val="lv-LV"/>
        </w:rPr>
        <w:t xml:space="preserve"> (5</w:t>
      </w:r>
      <w:r w:rsidR="00477E65" w:rsidRPr="006926D2">
        <w:rPr>
          <w:sz w:val="28"/>
          <w:szCs w:val="28"/>
          <w:lang w:val="lv-LV"/>
        </w:rPr>
        <w:t>813</w:t>
      </w:r>
      <w:r w:rsidRPr="006926D2">
        <w:rPr>
          <w:sz w:val="28"/>
          <w:szCs w:val="28"/>
          <w:lang w:val="lv-LV"/>
        </w:rPr>
        <w:t>) un stājas spēkā 201</w:t>
      </w:r>
      <w:r w:rsidR="00477E65" w:rsidRPr="006926D2">
        <w:rPr>
          <w:sz w:val="28"/>
          <w:szCs w:val="28"/>
          <w:lang w:val="lv-LV"/>
        </w:rPr>
        <w:t>7</w:t>
      </w:r>
      <w:r w:rsidRPr="006926D2">
        <w:rPr>
          <w:sz w:val="28"/>
          <w:szCs w:val="28"/>
          <w:lang w:val="lv-LV"/>
        </w:rPr>
        <w:t>.gada 1.janvārī.</w:t>
      </w:r>
    </w:p>
    <w:p w:rsidR="00580F4A" w:rsidRPr="006926D2" w:rsidRDefault="00580F4A" w:rsidP="00580F4A">
      <w:pPr>
        <w:tabs>
          <w:tab w:val="left" w:pos="8931"/>
        </w:tabs>
        <w:ind w:firstLine="720"/>
        <w:jc w:val="both"/>
        <w:rPr>
          <w:sz w:val="28"/>
          <w:szCs w:val="28"/>
          <w:lang w:val="lv-LV"/>
        </w:rPr>
      </w:pPr>
      <w:r w:rsidRPr="006926D2">
        <w:rPr>
          <w:sz w:val="28"/>
          <w:szCs w:val="28"/>
          <w:lang w:val="lv-LV"/>
        </w:rPr>
        <w:t>Likum</w:t>
      </w:r>
      <w:r w:rsidR="00C71BFC" w:rsidRPr="006926D2">
        <w:rPr>
          <w:sz w:val="28"/>
          <w:szCs w:val="28"/>
          <w:lang w:val="lv-LV"/>
        </w:rPr>
        <w:t>s</w:t>
      </w:r>
      <w:r w:rsidRPr="006926D2">
        <w:rPr>
          <w:sz w:val="28"/>
          <w:szCs w:val="28"/>
          <w:lang w:val="lv-LV"/>
        </w:rPr>
        <w:t xml:space="preserve"> “Grozījumi likumā “Par izložu un azartspēļu nodevu un nodokli”” (turpmāk – </w:t>
      </w:r>
      <w:r w:rsidR="00C71BFC" w:rsidRPr="006926D2">
        <w:rPr>
          <w:sz w:val="28"/>
          <w:szCs w:val="28"/>
          <w:lang w:val="lv-LV"/>
        </w:rPr>
        <w:t>l</w:t>
      </w:r>
      <w:r w:rsidRPr="006926D2">
        <w:rPr>
          <w:sz w:val="28"/>
          <w:szCs w:val="28"/>
          <w:lang w:val="lv-LV"/>
        </w:rPr>
        <w:t>ikum</w:t>
      </w:r>
      <w:r w:rsidR="00C71BFC" w:rsidRPr="006926D2">
        <w:rPr>
          <w:sz w:val="28"/>
          <w:szCs w:val="28"/>
          <w:lang w:val="lv-LV"/>
        </w:rPr>
        <w:t>s</w:t>
      </w:r>
      <w:r w:rsidR="00B34D69" w:rsidRPr="006926D2">
        <w:rPr>
          <w:sz w:val="28"/>
          <w:szCs w:val="28"/>
          <w:lang w:val="lv-LV"/>
        </w:rPr>
        <w:t xml:space="preserve">) nosaka izmaiņas </w:t>
      </w:r>
      <w:r w:rsidR="005C7C0F" w:rsidRPr="006926D2">
        <w:rPr>
          <w:sz w:val="28"/>
          <w:szCs w:val="28"/>
          <w:lang w:val="lv-LV"/>
        </w:rPr>
        <w:t>valsts nodevas ieviešanā par licences izsniegšanu par interaktīvajām izlozēm, kā arī izmaiņas izložu nodokļa likmēs un apliekamajā objektā izlozēm (arī momentloterijām)</w:t>
      </w:r>
      <w:r w:rsidR="00B77E6E" w:rsidRPr="006926D2">
        <w:rPr>
          <w:sz w:val="28"/>
          <w:szCs w:val="28"/>
          <w:lang w:val="lv-LV"/>
        </w:rPr>
        <w:t>.</w:t>
      </w:r>
    </w:p>
    <w:p w:rsidR="00ED673C" w:rsidRPr="006926D2" w:rsidRDefault="00ED673C" w:rsidP="00ED673C">
      <w:pPr>
        <w:tabs>
          <w:tab w:val="left" w:pos="8931"/>
        </w:tabs>
        <w:ind w:firstLine="720"/>
        <w:jc w:val="both"/>
        <w:rPr>
          <w:sz w:val="28"/>
          <w:szCs w:val="28"/>
          <w:lang w:val="lv-LV"/>
        </w:rPr>
      </w:pPr>
      <w:r w:rsidRPr="006926D2">
        <w:rPr>
          <w:sz w:val="28"/>
          <w:szCs w:val="28"/>
          <w:lang w:val="lv-LV"/>
        </w:rPr>
        <w:t xml:space="preserve">Likums ir papildināts </w:t>
      </w:r>
      <w:r w:rsidR="00CE587F" w:rsidRPr="006926D2">
        <w:rPr>
          <w:sz w:val="28"/>
          <w:szCs w:val="28"/>
          <w:lang w:val="lv-LV"/>
        </w:rPr>
        <w:t>ar</w:t>
      </w:r>
      <w:r w:rsidRPr="006926D2">
        <w:rPr>
          <w:sz w:val="28"/>
          <w:szCs w:val="28"/>
          <w:lang w:val="lv-LV"/>
        </w:rPr>
        <w:t xml:space="preserve"> jaunu 6.panta pirmās daļas 6.punktu, nosakot, ka no izložu organizētājiem par interaktīvajām izlozēm (interaktīvo izložu organizēšanas licence) iekasējama valsts nodeva 10 000 </w:t>
      </w:r>
      <w:r w:rsidRPr="00283DED">
        <w:rPr>
          <w:i/>
          <w:sz w:val="28"/>
          <w:szCs w:val="28"/>
          <w:lang w:val="lv-LV"/>
        </w:rPr>
        <w:t>euro</w:t>
      </w:r>
      <w:r w:rsidRPr="006926D2">
        <w:rPr>
          <w:sz w:val="28"/>
          <w:szCs w:val="28"/>
          <w:lang w:val="lv-LV"/>
        </w:rPr>
        <w:t xml:space="preserve"> par katru kalendāro gadu.</w:t>
      </w:r>
    </w:p>
    <w:p w:rsidR="00FB32BF" w:rsidRPr="006926D2" w:rsidRDefault="00FB32BF" w:rsidP="00580F4A">
      <w:pPr>
        <w:tabs>
          <w:tab w:val="left" w:pos="8931"/>
        </w:tabs>
        <w:ind w:firstLine="720"/>
        <w:jc w:val="both"/>
        <w:rPr>
          <w:sz w:val="28"/>
          <w:szCs w:val="28"/>
          <w:lang w:val="lv-LV"/>
        </w:rPr>
      </w:pPr>
      <w:r w:rsidRPr="006926D2">
        <w:rPr>
          <w:sz w:val="28"/>
          <w:szCs w:val="28"/>
          <w:lang w:val="lv-LV"/>
        </w:rPr>
        <w:t>Likuma 7.pants ir izteikts jaunā redakcijā, precizējot izložu nodokļa likmi un apliekamo objektu izlozēm un momentloterijām:</w:t>
      </w:r>
    </w:p>
    <w:p w:rsidR="00FB32BF" w:rsidRPr="006926D2" w:rsidRDefault="00FB32BF" w:rsidP="00FB32BF">
      <w:pPr>
        <w:tabs>
          <w:tab w:val="left" w:pos="8931"/>
        </w:tabs>
        <w:ind w:firstLine="720"/>
        <w:jc w:val="both"/>
        <w:rPr>
          <w:sz w:val="28"/>
          <w:szCs w:val="28"/>
          <w:lang w:val="lv-LV"/>
        </w:rPr>
      </w:pPr>
      <w:r w:rsidRPr="006926D2">
        <w:rPr>
          <w:sz w:val="28"/>
          <w:szCs w:val="28"/>
          <w:lang w:val="lv-LV"/>
        </w:rPr>
        <w:t>1) 10 procenti no izlozes (arī momentloterijas) biļešu realizācijas ieņēmumiem, ja izlozes (arī momentloterijas) noteikumos norādītais laimestu fonds ir līdz 60 procentiem no izlozes (arī momentloterijas) biļešu realizācijas ieņēmumiem;</w:t>
      </w:r>
    </w:p>
    <w:p w:rsidR="00FB32BF" w:rsidRPr="006926D2" w:rsidRDefault="00FB32BF" w:rsidP="00FB32BF">
      <w:pPr>
        <w:autoSpaceDE w:val="0"/>
        <w:autoSpaceDN w:val="0"/>
        <w:adjustRightInd w:val="0"/>
        <w:ind w:firstLine="720"/>
        <w:jc w:val="both"/>
        <w:rPr>
          <w:sz w:val="28"/>
          <w:szCs w:val="28"/>
          <w:lang w:val="lv-LV"/>
        </w:rPr>
      </w:pPr>
      <w:r w:rsidRPr="006926D2">
        <w:rPr>
          <w:sz w:val="28"/>
          <w:szCs w:val="28"/>
          <w:lang w:val="lv-LV"/>
        </w:rPr>
        <w:t>2) 10 procenti no izlozes (arī momentloterijas) ieņēmumiem, kas ir izlozes (arī momentloterijas) biļešu realizācijas ieņēmumi, no kuriem atskaitīti izmaksai aprēķinātie laimesti, ja izlozes (arī momentloterijas) noteikumos norādītais laimestu fonds pārsniedz 60 procentus no izlozes (arī momentloterijas) biļešu realizācijas ieņēmumiem;</w:t>
      </w:r>
    </w:p>
    <w:p w:rsidR="00FB32BF" w:rsidRPr="006926D2" w:rsidRDefault="00FB32BF" w:rsidP="00FB32BF">
      <w:pPr>
        <w:autoSpaceDE w:val="0"/>
        <w:autoSpaceDN w:val="0"/>
        <w:adjustRightInd w:val="0"/>
        <w:ind w:firstLine="720"/>
        <w:jc w:val="both"/>
        <w:rPr>
          <w:sz w:val="28"/>
          <w:szCs w:val="28"/>
          <w:lang w:val="lv-LV"/>
        </w:rPr>
      </w:pPr>
      <w:r w:rsidRPr="006926D2">
        <w:rPr>
          <w:sz w:val="28"/>
          <w:szCs w:val="28"/>
          <w:lang w:val="lv-LV"/>
        </w:rPr>
        <w:t>3) 10 procenti no interaktīvās izlozes (naudas, mantu, skaitļu izlozes un momentloterijas) biļešu realizācijas ieņēmumiem, no kuriem atskaitīti izmaksātie laimesti.</w:t>
      </w:r>
    </w:p>
    <w:p w:rsidR="003F7161" w:rsidRPr="006926D2" w:rsidRDefault="003F7161" w:rsidP="001E4964">
      <w:pPr>
        <w:tabs>
          <w:tab w:val="left" w:pos="8931"/>
        </w:tabs>
        <w:jc w:val="both"/>
        <w:rPr>
          <w:sz w:val="28"/>
          <w:szCs w:val="28"/>
          <w:lang w:val="lv-LV"/>
        </w:rPr>
      </w:pPr>
    </w:p>
    <w:p w:rsidR="00F74DAD" w:rsidRPr="006926D2" w:rsidRDefault="00F74DAD" w:rsidP="001E4964">
      <w:pPr>
        <w:tabs>
          <w:tab w:val="left" w:pos="8931"/>
        </w:tabs>
        <w:jc w:val="both"/>
        <w:rPr>
          <w:sz w:val="28"/>
          <w:szCs w:val="28"/>
          <w:lang w:val="lv-LV"/>
        </w:rPr>
      </w:pPr>
    </w:p>
    <w:p w:rsidR="00DD6260" w:rsidRPr="006926D2" w:rsidRDefault="00FB32BF" w:rsidP="00D8081A">
      <w:pPr>
        <w:tabs>
          <w:tab w:val="left" w:pos="8931"/>
        </w:tabs>
        <w:jc w:val="both"/>
        <w:rPr>
          <w:bCs/>
          <w:iCs/>
          <w:sz w:val="28"/>
          <w:szCs w:val="28"/>
          <w:lang w:val="lv-LV"/>
        </w:rPr>
      </w:pPr>
      <w:r w:rsidRPr="006926D2">
        <w:rPr>
          <w:bCs/>
          <w:iCs/>
          <w:sz w:val="28"/>
          <w:szCs w:val="28"/>
          <w:lang w:val="lv-LV"/>
        </w:rPr>
        <w:t>1</w:t>
      </w:r>
      <w:r w:rsidR="00FD052F">
        <w:rPr>
          <w:bCs/>
          <w:iCs/>
          <w:sz w:val="28"/>
          <w:szCs w:val="28"/>
          <w:lang w:val="lv-LV"/>
        </w:rPr>
        <w:t>3</w:t>
      </w:r>
      <w:bookmarkStart w:id="0" w:name="_GoBack"/>
      <w:bookmarkEnd w:id="0"/>
      <w:r w:rsidRPr="006926D2">
        <w:rPr>
          <w:bCs/>
          <w:iCs/>
          <w:sz w:val="28"/>
          <w:szCs w:val="28"/>
          <w:lang w:val="lv-LV"/>
        </w:rPr>
        <w:t>.12.2016.</w:t>
      </w:r>
    </w:p>
    <w:p w:rsidR="00F74DAD" w:rsidRPr="006926D2" w:rsidRDefault="00F74DAD" w:rsidP="00D8081A">
      <w:pPr>
        <w:tabs>
          <w:tab w:val="left" w:pos="8931"/>
        </w:tabs>
        <w:jc w:val="both"/>
        <w:rPr>
          <w:bCs/>
          <w:iCs/>
          <w:sz w:val="28"/>
          <w:szCs w:val="28"/>
          <w:lang w:val="lv-LV"/>
        </w:rPr>
      </w:pPr>
    </w:p>
    <w:p w:rsidR="00D8081A" w:rsidRPr="006926D2" w:rsidRDefault="00D8081A" w:rsidP="00D8081A">
      <w:pPr>
        <w:tabs>
          <w:tab w:val="left" w:pos="8931"/>
        </w:tabs>
        <w:jc w:val="both"/>
        <w:rPr>
          <w:bCs/>
          <w:iCs/>
          <w:sz w:val="28"/>
          <w:szCs w:val="28"/>
          <w:lang w:val="lv-LV"/>
        </w:rPr>
      </w:pPr>
      <w:r w:rsidRPr="006926D2">
        <w:rPr>
          <w:bCs/>
          <w:iCs/>
          <w:sz w:val="28"/>
          <w:szCs w:val="28"/>
          <w:lang w:val="lv-LV"/>
        </w:rPr>
        <w:t>Informāciju sagatavoja</w:t>
      </w:r>
    </w:p>
    <w:p w:rsidR="00F158E6" w:rsidRPr="006926D2" w:rsidRDefault="00D8081A" w:rsidP="00D8081A">
      <w:pPr>
        <w:tabs>
          <w:tab w:val="left" w:pos="8931"/>
        </w:tabs>
        <w:jc w:val="both"/>
        <w:rPr>
          <w:bCs/>
          <w:iCs/>
          <w:sz w:val="28"/>
          <w:szCs w:val="28"/>
          <w:lang w:val="lv-LV"/>
        </w:rPr>
      </w:pPr>
      <w:r w:rsidRPr="006926D2">
        <w:rPr>
          <w:bCs/>
          <w:iCs/>
          <w:sz w:val="28"/>
          <w:szCs w:val="28"/>
          <w:lang w:val="lv-LV"/>
        </w:rPr>
        <w:t>Valsts ieņēmumu dienesta</w:t>
      </w:r>
    </w:p>
    <w:p w:rsidR="00D8081A" w:rsidRPr="006926D2" w:rsidRDefault="00D8081A" w:rsidP="00964712">
      <w:pPr>
        <w:tabs>
          <w:tab w:val="left" w:pos="8931"/>
        </w:tabs>
        <w:jc w:val="both"/>
        <w:rPr>
          <w:sz w:val="28"/>
          <w:szCs w:val="28"/>
          <w:lang w:val="lv-LV"/>
        </w:rPr>
      </w:pPr>
      <w:r w:rsidRPr="006926D2">
        <w:rPr>
          <w:bCs/>
          <w:iCs/>
          <w:sz w:val="28"/>
          <w:szCs w:val="28"/>
          <w:lang w:val="lv-LV"/>
        </w:rPr>
        <w:t>Nodokļu pārvalde</w:t>
      </w:r>
    </w:p>
    <w:sectPr w:rsidR="00D8081A" w:rsidRPr="006926D2" w:rsidSect="00D77EC5">
      <w:headerReference w:type="even" r:id="rId9"/>
      <w:headerReference w:type="default" r:id="rId10"/>
      <w:pgSz w:w="11906" w:h="16838"/>
      <w:pgMar w:top="1134" w:right="851" w:bottom="567"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7202" w:rsidRDefault="00357202">
      <w:r>
        <w:separator/>
      </w:r>
    </w:p>
  </w:endnote>
  <w:endnote w:type="continuationSeparator" w:id="0">
    <w:p w:rsidR="00357202" w:rsidRDefault="00357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7202" w:rsidRDefault="00357202">
      <w:r>
        <w:separator/>
      </w:r>
    </w:p>
  </w:footnote>
  <w:footnote w:type="continuationSeparator" w:id="0">
    <w:p w:rsidR="00357202" w:rsidRDefault="003572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6EF" w:rsidRDefault="00F376EF" w:rsidP="00DE5C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376EF" w:rsidRDefault="00F376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6EF" w:rsidRPr="00E05AA9" w:rsidRDefault="00F376EF" w:rsidP="00E05AA9">
    <w:pPr>
      <w:pStyle w:val="Header"/>
      <w:framePr w:wrap="around" w:vAnchor="text" w:hAnchor="margin" w:xAlign="center" w:y="1"/>
      <w:rPr>
        <w:rStyle w:val="PageNumber"/>
        <w:sz w:val="24"/>
        <w:szCs w:val="24"/>
      </w:rPr>
    </w:pPr>
    <w:r w:rsidRPr="00E05AA9">
      <w:rPr>
        <w:rStyle w:val="PageNumber"/>
        <w:sz w:val="24"/>
        <w:szCs w:val="24"/>
      </w:rPr>
      <w:fldChar w:fldCharType="begin"/>
    </w:r>
    <w:r w:rsidRPr="00E05AA9">
      <w:rPr>
        <w:rStyle w:val="PageNumber"/>
        <w:sz w:val="24"/>
        <w:szCs w:val="24"/>
      </w:rPr>
      <w:instrText xml:space="preserve">PAGE  </w:instrText>
    </w:r>
    <w:r w:rsidRPr="00E05AA9">
      <w:rPr>
        <w:rStyle w:val="PageNumber"/>
        <w:sz w:val="24"/>
        <w:szCs w:val="24"/>
      </w:rPr>
      <w:fldChar w:fldCharType="separate"/>
    </w:r>
    <w:r w:rsidR="00FB32BF">
      <w:rPr>
        <w:rStyle w:val="PageNumber"/>
        <w:noProof/>
        <w:sz w:val="24"/>
        <w:szCs w:val="24"/>
      </w:rPr>
      <w:t>2</w:t>
    </w:r>
    <w:r w:rsidRPr="00E05AA9">
      <w:rPr>
        <w:rStyle w:val="PageNumber"/>
        <w:sz w:val="24"/>
        <w:szCs w:val="24"/>
      </w:rPr>
      <w:fldChar w:fldCharType="end"/>
    </w:r>
  </w:p>
  <w:p w:rsidR="00F376EF" w:rsidRDefault="00F376EF">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C6B4F"/>
    <w:multiLevelType w:val="hybridMultilevel"/>
    <w:tmpl w:val="A3F21614"/>
    <w:lvl w:ilvl="0" w:tplc="57BA0C06">
      <w:start w:val="1"/>
      <w:numFmt w:val="decimal"/>
      <w:lvlText w:val="%1."/>
      <w:lvlJc w:val="left"/>
      <w:pPr>
        <w:tabs>
          <w:tab w:val="num" w:pos="1755"/>
        </w:tabs>
        <w:ind w:left="1755" w:hanging="1035"/>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1" w15:restartNumberingAfterBreak="0">
    <w:nsid w:val="09651F40"/>
    <w:multiLevelType w:val="multilevel"/>
    <w:tmpl w:val="FBFEDCA0"/>
    <w:lvl w:ilvl="0">
      <w:start w:val="1"/>
      <w:numFmt w:val="decimal"/>
      <w:lvlText w:val="%1."/>
      <w:lvlJc w:val="left"/>
      <w:pPr>
        <w:ind w:left="1065" w:hanging="360"/>
      </w:pPr>
      <w:rPr>
        <w:rFonts w:hint="default"/>
      </w:rPr>
    </w:lvl>
    <w:lvl w:ilvl="1">
      <w:start w:val="1"/>
      <w:numFmt w:val="decimal"/>
      <w:isLgl/>
      <w:lvlText w:val="%1.%2."/>
      <w:lvlJc w:val="left"/>
      <w:pPr>
        <w:ind w:left="1785" w:hanging="720"/>
      </w:pPr>
      <w:rPr>
        <w:rFonts w:hint="default"/>
      </w:rPr>
    </w:lvl>
    <w:lvl w:ilvl="2">
      <w:start w:val="1"/>
      <w:numFmt w:val="decimal"/>
      <w:isLgl/>
      <w:lvlText w:val="%1.%2.%3."/>
      <w:lvlJc w:val="left"/>
      <w:pPr>
        <w:ind w:left="2145" w:hanging="720"/>
      </w:pPr>
      <w:rPr>
        <w:rFonts w:hint="default"/>
      </w:rPr>
    </w:lvl>
    <w:lvl w:ilvl="3">
      <w:start w:val="1"/>
      <w:numFmt w:val="decimal"/>
      <w:isLgl/>
      <w:lvlText w:val="%1.%2.%3.%4."/>
      <w:lvlJc w:val="left"/>
      <w:pPr>
        <w:ind w:left="2865" w:hanging="1080"/>
      </w:pPr>
      <w:rPr>
        <w:rFonts w:hint="default"/>
      </w:rPr>
    </w:lvl>
    <w:lvl w:ilvl="4">
      <w:start w:val="1"/>
      <w:numFmt w:val="decimal"/>
      <w:isLgl/>
      <w:lvlText w:val="%1.%2.%3.%4.%5."/>
      <w:lvlJc w:val="left"/>
      <w:pPr>
        <w:ind w:left="3225" w:hanging="1080"/>
      </w:pPr>
      <w:rPr>
        <w:rFonts w:hint="default"/>
      </w:rPr>
    </w:lvl>
    <w:lvl w:ilvl="5">
      <w:start w:val="1"/>
      <w:numFmt w:val="decimal"/>
      <w:isLgl/>
      <w:lvlText w:val="%1.%2.%3.%4.%5.%6."/>
      <w:lvlJc w:val="left"/>
      <w:pPr>
        <w:ind w:left="3945" w:hanging="1440"/>
      </w:pPr>
      <w:rPr>
        <w:rFonts w:hint="default"/>
      </w:rPr>
    </w:lvl>
    <w:lvl w:ilvl="6">
      <w:start w:val="1"/>
      <w:numFmt w:val="decimal"/>
      <w:isLgl/>
      <w:lvlText w:val="%1.%2.%3.%4.%5.%6.%7."/>
      <w:lvlJc w:val="left"/>
      <w:pPr>
        <w:ind w:left="4665" w:hanging="1800"/>
      </w:pPr>
      <w:rPr>
        <w:rFonts w:hint="default"/>
      </w:rPr>
    </w:lvl>
    <w:lvl w:ilvl="7">
      <w:start w:val="1"/>
      <w:numFmt w:val="decimal"/>
      <w:isLgl/>
      <w:lvlText w:val="%1.%2.%3.%4.%5.%6.%7.%8."/>
      <w:lvlJc w:val="left"/>
      <w:pPr>
        <w:ind w:left="5025" w:hanging="1800"/>
      </w:pPr>
      <w:rPr>
        <w:rFonts w:hint="default"/>
      </w:rPr>
    </w:lvl>
    <w:lvl w:ilvl="8">
      <w:start w:val="1"/>
      <w:numFmt w:val="decimal"/>
      <w:isLgl/>
      <w:lvlText w:val="%1.%2.%3.%4.%5.%6.%7.%8.%9."/>
      <w:lvlJc w:val="left"/>
      <w:pPr>
        <w:ind w:left="5745" w:hanging="2160"/>
      </w:pPr>
      <w:rPr>
        <w:rFonts w:hint="default"/>
      </w:rPr>
    </w:lvl>
  </w:abstractNum>
  <w:abstractNum w:abstractNumId="2" w15:restartNumberingAfterBreak="0">
    <w:nsid w:val="15DD790C"/>
    <w:multiLevelType w:val="hybridMultilevel"/>
    <w:tmpl w:val="2A707312"/>
    <w:lvl w:ilvl="0" w:tplc="18806042">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2EFD6757"/>
    <w:multiLevelType w:val="hybridMultilevel"/>
    <w:tmpl w:val="32D68578"/>
    <w:lvl w:ilvl="0" w:tplc="661800CE">
      <w:start w:val="1"/>
      <w:numFmt w:val="decimal"/>
      <w:lvlText w:val="%1."/>
      <w:lvlJc w:val="left"/>
      <w:pPr>
        <w:ind w:left="2024" w:hanging="1230"/>
      </w:pPr>
      <w:rPr>
        <w:rFonts w:hint="default"/>
      </w:rPr>
    </w:lvl>
    <w:lvl w:ilvl="1" w:tplc="04260019" w:tentative="1">
      <w:start w:val="1"/>
      <w:numFmt w:val="lowerLetter"/>
      <w:lvlText w:val="%2."/>
      <w:lvlJc w:val="left"/>
      <w:pPr>
        <w:ind w:left="1874" w:hanging="360"/>
      </w:pPr>
    </w:lvl>
    <w:lvl w:ilvl="2" w:tplc="0426001B" w:tentative="1">
      <w:start w:val="1"/>
      <w:numFmt w:val="lowerRoman"/>
      <w:lvlText w:val="%3."/>
      <w:lvlJc w:val="right"/>
      <w:pPr>
        <w:ind w:left="2594" w:hanging="180"/>
      </w:pPr>
    </w:lvl>
    <w:lvl w:ilvl="3" w:tplc="0426000F" w:tentative="1">
      <w:start w:val="1"/>
      <w:numFmt w:val="decimal"/>
      <w:lvlText w:val="%4."/>
      <w:lvlJc w:val="left"/>
      <w:pPr>
        <w:ind w:left="3314" w:hanging="360"/>
      </w:pPr>
    </w:lvl>
    <w:lvl w:ilvl="4" w:tplc="04260019" w:tentative="1">
      <w:start w:val="1"/>
      <w:numFmt w:val="lowerLetter"/>
      <w:lvlText w:val="%5."/>
      <w:lvlJc w:val="left"/>
      <w:pPr>
        <w:ind w:left="4034" w:hanging="360"/>
      </w:pPr>
    </w:lvl>
    <w:lvl w:ilvl="5" w:tplc="0426001B" w:tentative="1">
      <w:start w:val="1"/>
      <w:numFmt w:val="lowerRoman"/>
      <w:lvlText w:val="%6."/>
      <w:lvlJc w:val="right"/>
      <w:pPr>
        <w:ind w:left="4754" w:hanging="180"/>
      </w:pPr>
    </w:lvl>
    <w:lvl w:ilvl="6" w:tplc="0426000F" w:tentative="1">
      <w:start w:val="1"/>
      <w:numFmt w:val="decimal"/>
      <w:lvlText w:val="%7."/>
      <w:lvlJc w:val="left"/>
      <w:pPr>
        <w:ind w:left="5474" w:hanging="360"/>
      </w:pPr>
    </w:lvl>
    <w:lvl w:ilvl="7" w:tplc="04260019" w:tentative="1">
      <w:start w:val="1"/>
      <w:numFmt w:val="lowerLetter"/>
      <w:lvlText w:val="%8."/>
      <w:lvlJc w:val="left"/>
      <w:pPr>
        <w:ind w:left="6194" w:hanging="360"/>
      </w:pPr>
    </w:lvl>
    <w:lvl w:ilvl="8" w:tplc="0426001B" w:tentative="1">
      <w:start w:val="1"/>
      <w:numFmt w:val="lowerRoman"/>
      <w:lvlText w:val="%9."/>
      <w:lvlJc w:val="right"/>
      <w:pPr>
        <w:ind w:left="6914" w:hanging="180"/>
      </w:pPr>
    </w:lvl>
  </w:abstractNum>
  <w:abstractNum w:abstractNumId="4" w15:restartNumberingAfterBreak="0">
    <w:nsid w:val="500D477D"/>
    <w:multiLevelType w:val="hybridMultilevel"/>
    <w:tmpl w:val="95DCB158"/>
    <w:lvl w:ilvl="0" w:tplc="990CCEEA">
      <w:start w:val="1"/>
      <w:numFmt w:val="decimal"/>
      <w:lvlText w:val="%1."/>
      <w:lvlJc w:val="left"/>
      <w:pPr>
        <w:ind w:left="1800" w:hanging="108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56D6079F"/>
    <w:multiLevelType w:val="hybridMultilevel"/>
    <w:tmpl w:val="83DABB66"/>
    <w:lvl w:ilvl="0" w:tplc="15F605B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5BE471B9"/>
    <w:multiLevelType w:val="hybridMultilevel"/>
    <w:tmpl w:val="8AD8F890"/>
    <w:lvl w:ilvl="0" w:tplc="B71EA446">
      <w:start w:val="1"/>
      <w:numFmt w:val="decimal"/>
      <w:lvlText w:val="%1."/>
      <w:lvlJc w:val="left"/>
      <w:pPr>
        <w:ind w:left="1919" w:hanging="1125"/>
      </w:pPr>
      <w:rPr>
        <w:rFonts w:hint="default"/>
      </w:rPr>
    </w:lvl>
    <w:lvl w:ilvl="1" w:tplc="04260019" w:tentative="1">
      <w:start w:val="1"/>
      <w:numFmt w:val="lowerLetter"/>
      <w:lvlText w:val="%2."/>
      <w:lvlJc w:val="left"/>
      <w:pPr>
        <w:ind w:left="1874" w:hanging="360"/>
      </w:pPr>
    </w:lvl>
    <w:lvl w:ilvl="2" w:tplc="0426001B" w:tentative="1">
      <w:start w:val="1"/>
      <w:numFmt w:val="lowerRoman"/>
      <w:lvlText w:val="%3."/>
      <w:lvlJc w:val="right"/>
      <w:pPr>
        <w:ind w:left="2594" w:hanging="180"/>
      </w:pPr>
    </w:lvl>
    <w:lvl w:ilvl="3" w:tplc="0426000F" w:tentative="1">
      <w:start w:val="1"/>
      <w:numFmt w:val="decimal"/>
      <w:lvlText w:val="%4."/>
      <w:lvlJc w:val="left"/>
      <w:pPr>
        <w:ind w:left="3314" w:hanging="360"/>
      </w:pPr>
    </w:lvl>
    <w:lvl w:ilvl="4" w:tplc="04260019" w:tentative="1">
      <w:start w:val="1"/>
      <w:numFmt w:val="lowerLetter"/>
      <w:lvlText w:val="%5."/>
      <w:lvlJc w:val="left"/>
      <w:pPr>
        <w:ind w:left="4034" w:hanging="360"/>
      </w:pPr>
    </w:lvl>
    <w:lvl w:ilvl="5" w:tplc="0426001B" w:tentative="1">
      <w:start w:val="1"/>
      <w:numFmt w:val="lowerRoman"/>
      <w:lvlText w:val="%6."/>
      <w:lvlJc w:val="right"/>
      <w:pPr>
        <w:ind w:left="4754" w:hanging="180"/>
      </w:pPr>
    </w:lvl>
    <w:lvl w:ilvl="6" w:tplc="0426000F" w:tentative="1">
      <w:start w:val="1"/>
      <w:numFmt w:val="decimal"/>
      <w:lvlText w:val="%7."/>
      <w:lvlJc w:val="left"/>
      <w:pPr>
        <w:ind w:left="5474" w:hanging="360"/>
      </w:pPr>
    </w:lvl>
    <w:lvl w:ilvl="7" w:tplc="04260019" w:tentative="1">
      <w:start w:val="1"/>
      <w:numFmt w:val="lowerLetter"/>
      <w:lvlText w:val="%8."/>
      <w:lvlJc w:val="left"/>
      <w:pPr>
        <w:ind w:left="6194" w:hanging="360"/>
      </w:pPr>
    </w:lvl>
    <w:lvl w:ilvl="8" w:tplc="0426001B" w:tentative="1">
      <w:start w:val="1"/>
      <w:numFmt w:val="lowerRoman"/>
      <w:lvlText w:val="%9."/>
      <w:lvlJc w:val="right"/>
      <w:pPr>
        <w:ind w:left="6914" w:hanging="180"/>
      </w:pPr>
    </w:lvl>
  </w:abstractNum>
  <w:abstractNum w:abstractNumId="7" w15:restartNumberingAfterBreak="0">
    <w:nsid w:val="5D2A4D37"/>
    <w:multiLevelType w:val="hybridMultilevel"/>
    <w:tmpl w:val="E0BC1A48"/>
    <w:lvl w:ilvl="0" w:tplc="61B61C0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5D8E5F3B"/>
    <w:multiLevelType w:val="hybridMultilevel"/>
    <w:tmpl w:val="E2DE2076"/>
    <w:lvl w:ilvl="0" w:tplc="0D747584">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9" w15:restartNumberingAfterBreak="0">
    <w:nsid w:val="5DBF23F9"/>
    <w:multiLevelType w:val="hybridMultilevel"/>
    <w:tmpl w:val="8E90AE88"/>
    <w:lvl w:ilvl="0" w:tplc="33F81D56">
      <w:start w:val="1"/>
      <w:numFmt w:val="bullet"/>
      <w:lvlText w:val="•"/>
      <w:lvlJc w:val="left"/>
      <w:pPr>
        <w:tabs>
          <w:tab w:val="num" w:pos="720"/>
        </w:tabs>
        <w:ind w:left="720" w:hanging="360"/>
      </w:pPr>
      <w:rPr>
        <w:rFonts w:ascii="Tahoma" w:hAnsi="Tahoma" w:hint="default"/>
      </w:rPr>
    </w:lvl>
    <w:lvl w:ilvl="1" w:tplc="D94A9D0C" w:tentative="1">
      <w:start w:val="1"/>
      <w:numFmt w:val="bullet"/>
      <w:lvlText w:val="•"/>
      <w:lvlJc w:val="left"/>
      <w:pPr>
        <w:tabs>
          <w:tab w:val="num" w:pos="1440"/>
        </w:tabs>
        <w:ind w:left="1440" w:hanging="360"/>
      </w:pPr>
      <w:rPr>
        <w:rFonts w:ascii="Tahoma" w:hAnsi="Tahoma" w:hint="default"/>
      </w:rPr>
    </w:lvl>
    <w:lvl w:ilvl="2" w:tplc="78586A4C" w:tentative="1">
      <w:start w:val="1"/>
      <w:numFmt w:val="bullet"/>
      <w:lvlText w:val="•"/>
      <w:lvlJc w:val="left"/>
      <w:pPr>
        <w:tabs>
          <w:tab w:val="num" w:pos="2160"/>
        </w:tabs>
        <w:ind w:left="2160" w:hanging="360"/>
      </w:pPr>
      <w:rPr>
        <w:rFonts w:ascii="Tahoma" w:hAnsi="Tahoma" w:hint="default"/>
      </w:rPr>
    </w:lvl>
    <w:lvl w:ilvl="3" w:tplc="67000736" w:tentative="1">
      <w:start w:val="1"/>
      <w:numFmt w:val="bullet"/>
      <w:lvlText w:val="•"/>
      <w:lvlJc w:val="left"/>
      <w:pPr>
        <w:tabs>
          <w:tab w:val="num" w:pos="2880"/>
        </w:tabs>
        <w:ind w:left="2880" w:hanging="360"/>
      </w:pPr>
      <w:rPr>
        <w:rFonts w:ascii="Tahoma" w:hAnsi="Tahoma" w:hint="default"/>
      </w:rPr>
    </w:lvl>
    <w:lvl w:ilvl="4" w:tplc="0A825BB0" w:tentative="1">
      <w:start w:val="1"/>
      <w:numFmt w:val="bullet"/>
      <w:lvlText w:val="•"/>
      <w:lvlJc w:val="left"/>
      <w:pPr>
        <w:tabs>
          <w:tab w:val="num" w:pos="3600"/>
        </w:tabs>
        <w:ind w:left="3600" w:hanging="360"/>
      </w:pPr>
      <w:rPr>
        <w:rFonts w:ascii="Tahoma" w:hAnsi="Tahoma" w:hint="default"/>
      </w:rPr>
    </w:lvl>
    <w:lvl w:ilvl="5" w:tplc="FDC2C568" w:tentative="1">
      <w:start w:val="1"/>
      <w:numFmt w:val="bullet"/>
      <w:lvlText w:val="•"/>
      <w:lvlJc w:val="left"/>
      <w:pPr>
        <w:tabs>
          <w:tab w:val="num" w:pos="4320"/>
        </w:tabs>
        <w:ind w:left="4320" w:hanging="360"/>
      </w:pPr>
      <w:rPr>
        <w:rFonts w:ascii="Tahoma" w:hAnsi="Tahoma" w:hint="default"/>
      </w:rPr>
    </w:lvl>
    <w:lvl w:ilvl="6" w:tplc="B3EAADBE" w:tentative="1">
      <w:start w:val="1"/>
      <w:numFmt w:val="bullet"/>
      <w:lvlText w:val="•"/>
      <w:lvlJc w:val="left"/>
      <w:pPr>
        <w:tabs>
          <w:tab w:val="num" w:pos="5040"/>
        </w:tabs>
        <w:ind w:left="5040" w:hanging="360"/>
      </w:pPr>
      <w:rPr>
        <w:rFonts w:ascii="Tahoma" w:hAnsi="Tahoma" w:hint="default"/>
      </w:rPr>
    </w:lvl>
    <w:lvl w:ilvl="7" w:tplc="CB26E5EA" w:tentative="1">
      <w:start w:val="1"/>
      <w:numFmt w:val="bullet"/>
      <w:lvlText w:val="•"/>
      <w:lvlJc w:val="left"/>
      <w:pPr>
        <w:tabs>
          <w:tab w:val="num" w:pos="5760"/>
        </w:tabs>
        <w:ind w:left="5760" w:hanging="360"/>
      </w:pPr>
      <w:rPr>
        <w:rFonts w:ascii="Tahoma" w:hAnsi="Tahoma" w:hint="default"/>
      </w:rPr>
    </w:lvl>
    <w:lvl w:ilvl="8" w:tplc="F54602C8" w:tentative="1">
      <w:start w:val="1"/>
      <w:numFmt w:val="bullet"/>
      <w:lvlText w:val="•"/>
      <w:lvlJc w:val="left"/>
      <w:pPr>
        <w:tabs>
          <w:tab w:val="num" w:pos="6480"/>
        </w:tabs>
        <w:ind w:left="6480" w:hanging="360"/>
      </w:pPr>
      <w:rPr>
        <w:rFonts w:ascii="Tahoma" w:hAnsi="Tahoma" w:hint="default"/>
      </w:rPr>
    </w:lvl>
  </w:abstractNum>
  <w:abstractNum w:abstractNumId="10" w15:restartNumberingAfterBreak="0">
    <w:nsid w:val="7A72435E"/>
    <w:multiLevelType w:val="hybridMultilevel"/>
    <w:tmpl w:val="B2060386"/>
    <w:lvl w:ilvl="0" w:tplc="9AEA78E6">
      <w:start w:val="1"/>
      <w:numFmt w:val="decimal"/>
      <w:lvlText w:val="%1."/>
      <w:lvlJc w:val="left"/>
      <w:pPr>
        <w:ind w:left="487" w:hanging="360"/>
      </w:pPr>
      <w:rPr>
        <w:rFonts w:hint="default"/>
      </w:rPr>
    </w:lvl>
    <w:lvl w:ilvl="1" w:tplc="04260019" w:tentative="1">
      <w:start w:val="1"/>
      <w:numFmt w:val="lowerLetter"/>
      <w:lvlText w:val="%2."/>
      <w:lvlJc w:val="left"/>
      <w:pPr>
        <w:ind w:left="1207" w:hanging="360"/>
      </w:pPr>
    </w:lvl>
    <w:lvl w:ilvl="2" w:tplc="0426001B" w:tentative="1">
      <w:start w:val="1"/>
      <w:numFmt w:val="lowerRoman"/>
      <w:lvlText w:val="%3."/>
      <w:lvlJc w:val="right"/>
      <w:pPr>
        <w:ind w:left="1927" w:hanging="180"/>
      </w:pPr>
    </w:lvl>
    <w:lvl w:ilvl="3" w:tplc="0426000F" w:tentative="1">
      <w:start w:val="1"/>
      <w:numFmt w:val="decimal"/>
      <w:lvlText w:val="%4."/>
      <w:lvlJc w:val="left"/>
      <w:pPr>
        <w:ind w:left="2647" w:hanging="360"/>
      </w:pPr>
    </w:lvl>
    <w:lvl w:ilvl="4" w:tplc="04260019" w:tentative="1">
      <w:start w:val="1"/>
      <w:numFmt w:val="lowerLetter"/>
      <w:lvlText w:val="%5."/>
      <w:lvlJc w:val="left"/>
      <w:pPr>
        <w:ind w:left="3367" w:hanging="360"/>
      </w:pPr>
    </w:lvl>
    <w:lvl w:ilvl="5" w:tplc="0426001B" w:tentative="1">
      <w:start w:val="1"/>
      <w:numFmt w:val="lowerRoman"/>
      <w:lvlText w:val="%6."/>
      <w:lvlJc w:val="right"/>
      <w:pPr>
        <w:ind w:left="4087" w:hanging="180"/>
      </w:pPr>
    </w:lvl>
    <w:lvl w:ilvl="6" w:tplc="0426000F" w:tentative="1">
      <w:start w:val="1"/>
      <w:numFmt w:val="decimal"/>
      <w:lvlText w:val="%7."/>
      <w:lvlJc w:val="left"/>
      <w:pPr>
        <w:ind w:left="4807" w:hanging="360"/>
      </w:pPr>
    </w:lvl>
    <w:lvl w:ilvl="7" w:tplc="04260019" w:tentative="1">
      <w:start w:val="1"/>
      <w:numFmt w:val="lowerLetter"/>
      <w:lvlText w:val="%8."/>
      <w:lvlJc w:val="left"/>
      <w:pPr>
        <w:ind w:left="5527" w:hanging="360"/>
      </w:pPr>
    </w:lvl>
    <w:lvl w:ilvl="8" w:tplc="0426001B" w:tentative="1">
      <w:start w:val="1"/>
      <w:numFmt w:val="lowerRoman"/>
      <w:lvlText w:val="%9."/>
      <w:lvlJc w:val="right"/>
      <w:pPr>
        <w:ind w:left="6247" w:hanging="180"/>
      </w:pPr>
    </w:lvl>
  </w:abstractNum>
  <w:num w:numId="1">
    <w:abstractNumId w:val="0"/>
  </w:num>
  <w:num w:numId="2">
    <w:abstractNumId w:val="8"/>
  </w:num>
  <w:num w:numId="3">
    <w:abstractNumId w:val="9"/>
  </w:num>
  <w:num w:numId="4">
    <w:abstractNumId w:val="4"/>
  </w:num>
  <w:num w:numId="5">
    <w:abstractNumId w:val="2"/>
  </w:num>
  <w:num w:numId="6">
    <w:abstractNumId w:val="1"/>
  </w:num>
  <w:num w:numId="7">
    <w:abstractNumId w:val="7"/>
  </w:num>
  <w:num w:numId="8">
    <w:abstractNumId w:val="5"/>
  </w:num>
  <w:num w:numId="9">
    <w:abstractNumId w:val="6"/>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D95"/>
    <w:rsid w:val="00007F14"/>
    <w:rsid w:val="000150C9"/>
    <w:rsid w:val="00015AFE"/>
    <w:rsid w:val="00017690"/>
    <w:rsid w:val="0002246B"/>
    <w:rsid w:val="000325DC"/>
    <w:rsid w:val="000379BD"/>
    <w:rsid w:val="00053D7A"/>
    <w:rsid w:val="000545B3"/>
    <w:rsid w:val="00054ABB"/>
    <w:rsid w:val="00057BBE"/>
    <w:rsid w:val="00060A73"/>
    <w:rsid w:val="00071EDA"/>
    <w:rsid w:val="00075C1E"/>
    <w:rsid w:val="00083F3C"/>
    <w:rsid w:val="00084CF2"/>
    <w:rsid w:val="000A419E"/>
    <w:rsid w:val="000A5241"/>
    <w:rsid w:val="000B2B5A"/>
    <w:rsid w:val="000B4AF5"/>
    <w:rsid w:val="000C0C92"/>
    <w:rsid w:val="000C119B"/>
    <w:rsid w:val="000C54EA"/>
    <w:rsid w:val="000C6201"/>
    <w:rsid w:val="000D0145"/>
    <w:rsid w:val="000D266E"/>
    <w:rsid w:val="000D3BFD"/>
    <w:rsid w:val="000D3E7F"/>
    <w:rsid w:val="000D517C"/>
    <w:rsid w:val="000D55DB"/>
    <w:rsid w:val="000D7FE3"/>
    <w:rsid w:val="000E0F26"/>
    <w:rsid w:val="000E65F9"/>
    <w:rsid w:val="000E6DB7"/>
    <w:rsid w:val="000E7687"/>
    <w:rsid w:val="000E7B7D"/>
    <w:rsid w:val="000F2182"/>
    <w:rsid w:val="000F3E47"/>
    <w:rsid w:val="000F3FBC"/>
    <w:rsid w:val="000F54AF"/>
    <w:rsid w:val="000F56C3"/>
    <w:rsid w:val="00103A6D"/>
    <w:rsid w:val="00105569"/>
    <w:rsid w:val="00105B06"/>
    <w:rsid w:val="001167C4"/>
    <w:rsid w:val="00121C9D"/>
    <w:rsid w:val="00125C77"/>
    <w:rsid w:val="00126987"/>
    <w:rsid w:val="001330AA"/>
    <w:rsid w:val="00135ECA"/>
    <w:rsid w:val="00140B5D"/>
    <w:rsid w:val="0014317C"/>
    <w:rsid w:val="00144274"/>
    <w:rsid w:val="00153FC4"/>
    <w:rsid w:val="00154964"/>
    <w:rsid w:val="00162E16"/>
    <w:rsid w:val="00170241"/>
    <w:rsid w:val="00171F99"/>
    <w:rsid w:val="00172A90"/>
    <w:rsid w:val="00176728"/>
    <w:rsid w:val="00183AB0"/>
    <w:rsid w:val="00186D8B"/>
    <w:rsid w:val="00190C0E"/>
    <w:rsid w:val="00193B8D"/>
    <w:rsid w:val="0019598C"/>
    <w:rsid w:val="00196F8B"/>
    <w:rsid w:val="00197FBA"/>
    <w:rsid w:val="001A2EE3"/>
    <w:rsid w:val="001A5E5B"/>
    <w:rsid w:val="001A7F61"/>
    <w:rsid w:val="001B36C5"/>
    <w:rsid w:val="001C0253"/>
    <w:rsid w:val="001C38FC"/>
    <w:rsid w:val="001C7B9C"/>
    <w:rsid w:val="001D2600"/>
    <w:rsid w:val="001D3888"/>
    <w:rsid w:val="001D3CBD"/>
    <w:rsid w:val="001D4A05"/>
    <w:rsid w:val="001D7D45"/>
    <w:rsid w:val="001E3B02"/>
    <w:rsid w:val="001E4964"/>
    <w:rsid w:val="001E4E06"/>
    <w:rsid w:val="001E7D72"/>
    <w:rsid w:val="001F0C2D"/>
    <w:rsid w:val="001F5768"/>
    <w:rsid w:val="0020113E"/>
    <w:rsid w:val="0020718C"/>
    <w:rsid w:val="0021109F"/>
    <w:rsid w:val="0021379E"/>
    <w:rsid w:val="002157DD"/>
    <w:rsid w:val="00216242"/>
    <w:rsid w:val="00217CCA"/>
    <w:rsid w:val="00217EB9"/>
    <w:rsid w:val="002233DA"/>
    <w:rsid w:val="00223EA8"/>
    <w:rsid w:val="002271EA"/>
    <w:rsid w:val="00234DEA"/>
    <w:rsid w:val="002365F9"/>
    <w:rsid w:val="002409E1"/>
    <w:rsid w:val="00241953"/>
    <w:rsid w:val="002439FF"/>
    <w:rsid w:val="00244660"/>
    <w:rsid w:val="00244BA6"/>
    <w:rsid w:val="00244ED6"/>
    <w:rsid w:val="00244EE2"/>
    <w:rsid w:val="00252976"/>
    <w:rsid w:val="00255294"/>
    <w:rsid w:val="00260132"/>
    <w:rsid w:val="002661B9"/>
    <w:rsid w:val="0026685B"/>
    <w:rsid w:val="002679D4"/>
    <w:rsid w:val="00277A4C"/>
    <w:rsid w:val="00283CC9"/>
    <w:rsid w:val="00283DED"/>
    <w:rsid w:val="00284AEA"/>
    <w:rsid w:val="00284CBE"/>
    <w:rsid w:val="002852B6"/>
    <w:rsid w:val="00285886"/>
    <w:rsid w:val="00285918"/>
    <w:rsid w:val="00287F12"/>
    <w:rsid w:val="00290A3D"/>
    <w:rsid w:val="00292445"/>
    <w:rsid w:val="002961BD"/>
    <w:rsid w:val="00296403"/>
    <w:rsid w:val="002A358D"/>
    <w:rsid w:val="002B029F"/>
    <w:rsid w:val="002B12B4"/>
    <w:rsid w:val="002B2B98"/>
    <w:rsid w:val="002B74EC"/>
    <w:rsid w:val="002C0092"/>
    <w:rsid w:val="002C1CCE"/>
    <w:rsid w:val="002C2F85"/>
    <w:rsid w:val="002C325E"/>
    <w:rsid w:val="002C5851"/>
    <w:rsid w:val="002C5D3D"/>
    <w:rsid w:val="002C6F02"/>
    <w:rsid w:val="002D4F70"/>
    <w:rsid w:val="002D5B06"/>
    <w:rsid w:val="002D6A6B"/>
    <w:rsid w:val="002D70CB"/>
    <w:rsid w:val="002E2017"/>
    <w:rsid w:val="002E2C54"/>
    <w:rsid w:val="002E3C57"/>
    <w:rsid w:val="002E4EA8"/>
    <w:rsid w:val="002F0408"/>
    <w:rsid w:val="00304899"/>
    <w:rsid w:val="0030578A"/>
    <w:rsid w:val="0030696D"/>
    <w:rsid w:val="00306E65"/>
    <w:rsid w:val="00323E06"/>
    <w:rsid w:val="0032447D"/>
    <w:rsid w:val="00332E19"/>
    <w:rsid w:val="00334009"/>
    <w:rsid w:val="00335D95"/>
    <w:rsid w:val="00336981"/>
    <w:rsid w:val="00337F96"/>
    <w:rsid w:val="00337FAB"/>
    <w:rsid w:val="00341F9A"/>
    <w:rsid w:val="0034650D"/>
    <w:rsid w:val="00353EF3"/>
    <w:rsid w:val="00354174"/>
    <w:rsid w:val="0035482E"/>
    <w:rsid w:val="00354BF0"/>
    <w:rsid w:val="00355AC7"/>
    <w:rsid w:val="00357202"/>
    <w:rsid w:val="0036192E"/>
    <w:rsid w:val="00361B48"/>
    <w:rsid w:val="00376C07"/>
    <w:rsid w:val="003778A5"/>
    <w:rsid w:val="003829EA"/>
    <w:rsid w:val="00386015"/>
    <w:rsid w:val="00387CAC"/>
    <w:rsid w:val="0039674A"/>
    <w:rsid w:val="003A2C56"/>
    <w:rsid w:val="003A3B02"/>
    <w:rsid w:val="003A49DC"/>
    <w:rsid w:val="003B1DA2"/>
    <w:rsid w:val="003B1FF2"/>
    <w:rsid w:val="003B3855"/>
    <w:rsid w:val="003B7818"/>
    <w:rsid w:val="003B7E9B"/>
    <w:rsid w:val="003C020B"/>
    <w:rsid w:val="003C3547"/>
    <w:rsid w:val="003C44D9"/>
    <w:rsid w:val="003C547D"/>
    <w:rsid w:val="003D2D3A"/>
    <w:rsid w:val="003E2F95"/>
    <w:rsid w:val="003F7161"/>
    <w:rsid w:val="00400878"/>
    <w:rsid w:val="00404BFB"/>
    <w:rsid w:val="0040620B"/>
    <w:rsid w:val="00411123"/>
    <w:rsid w:val="0041125D"/>
    <w:rsid w:val="00411CC4"/>
    <w:rsid w:val="00411D99"/>
    <w:rsid w:val="00416BD9"/>
    <w:rsid w:val="00420AC0"/>
    <w:rsid w:val="00423B9A"/>
    <w:rsid w:val="00423CE7"/>
    <w:rsid w:val="00424FFD"/>
    <w:rsid w:val="00430831"/>
    <w:rsid w:val="004335F8"/>
    <w:rsid w:val="00434146"/>
    <w:rsid w:val="00434BFF"/>
    <w:rsid w:val="00436143"/>
    <w:rsid w:val="004509A7"/>
    <w:rsid w:val="00453B6F"/>
    <w:rsid w:val="00454454"/>
    <w:rsid w:val="00454D96"/>
    <w:rsid w:val="00455380"/>
    <w:rsid w:val="004553CD"/>
    <w:rsid w:val="004633C8"/>
    <w:rsid w:val="00470A61"/>
    <w:rsid w:val="00471F48"/>
    <w:rsid w:val="00472BE0"/>
    <w:rsid w:val="00473AFB"/>
    <w:rsid w:val="00476801"/>
    <w:rsid w:val="00477E65"/>
    <w:rsid w:val="004814A3"/>
    <w:rsid w:val="0048494B"/>
    <w:rsid w:val="004923A9"/>
    <w:rsid w:val="004A17D6"/>
    <w:rsid w:val="004A2394"/>
    <w:rsid w:val="004A27EB"/>
    <w:rsid w:val="004A2B22"/>
    <w:rsid w:val="004A5536"/>
    <w:rsid w:val="004B0AE9"/>
    <w:rsid w:val="004C0B41"/>
    <w:rsid w:val="004C174C"/>
    <w:rsid w:val="004C62D8"/>
    <w:rsid w:val="004E18F8"/>
    <w:rsid w:val="004E75FB"/>
    <w:rsid w:val="004F43BF"/>
    <w:rsid w:val="004F7484"/>
    <w:rsid w:val="00512261"/>
    <w:rsid w:val="0051457B"/>
    <w:rsid w:val="005202B8"/>
    <w:rsid w:val="00521DAC"/>
    <w:rsid w:val="005236E9"/>
    <w:rsid w:val="0052613E"/>
    <w:rsid w:val="0053044D"/>
    <w:rsid w:val="00530942"/>
    <w:rsid w:val="00531585"/>
    <w:rsid w:val="005356BD"/>
    <w:rsid w:val="00535AB9"/>
    <w:rsid w:val="00540DCB"/>
    <w:rsid w:val="0054552D"/>
    <w:rsid w:val="00546447"/>
    <w:rsid w:val="00547B28"/>
    <w:rsid w:val="0055767D"/>
    <w:rsid w:val="00560503"/>
    <w:rsid w:val="005607F0"/>
    <w:rsid w:val="005613DE"/>
    <w:rsid w:val="00561588"/>
    <w:rsid w:val="00562551"/>
    <w:rsid w:val="00565BCA"/>
    <w:rsid w:val="00567605"/>
    <w:rsid w:val="00571F48"/>
    <w:rsid w:val="0057291D"/>
    <w:rsid w:val="00572E15"/>
    <w:rsid w:val="00572F64"/>
    <w:rsid w:val="00573E25"/>
    <w:rsid w:val="00577F66"/>
    <w:rsid w:val="00580F4A"/>
    <w:rsid w:val="005911D3"/>
    <w:rsid w:val="00592E22"/>
    <w:rsid w:val="00593A7E"/>
    <w:rsid w:val="00593E0D"/>
    <w:rsid w:val="00595462"/>
    <w:rsid w:val="005A444E"/>
    <w:rsid w:val="005B1F4F"/>
    <w:rsid w:val="005B2EDD"/>
    <w:rsid w:val="005B3B90"/>
    <w:rsid w:val="005B3D91"/>
    <w:rsid w:val="005B42CF"/>
    <w:rsid w:val="005B4B6F"/>
    <w:rsid w:val="005C25DE"/>
    <w:rsid w:val="005C36C4"/>
    <w:rsid w:val="005C6CCE"/>
    <w:rsid w:val="005C729A"/>
    <w:rsid w:val="005C77EF"/>
    <w:rsid w:val="005C7C0F"/>
    <w:rsid w:val="005D08A5"/>
    <w:rsid w:val="005D22C2"/>
    <w:rsid w:val="005D7D98"/>
    <w:rsid w:val="005E2343"/>
    <w:rsid w:val="005F1900"/>
    <w:rsid w:val="005F1D94"/>
    <w:rsid w:val="005F63BD"/>
    <w:rsid w:val="005F746A"/>
    <w:rsid w:val="0060063C"/>
    <w:rsid w:val="00601EFB"/>
    <w:rsid w:val="006030D9"/>
    <w:rsid w:val="00604245"/>
    <w:rsid w:val="0060494A"/>
    <w:rsid w:val="00605374"/>
    <w:rsid w:val="00605FD2"/>
    <w:rsid w:val="00606300"/>
    <w:rsid w:val="00611E35"/>
    <w:rsid w:val="0061218D"/>
    <w:rsid w:val="00615284"/>
    <w:rsid w:val="00615411"/>
    <w:rsid w:val="00620F12"/>
    <w:rsid w:val="00623F82"/>
    <w:rsid w:val="00626BEE"/>
    <w:rsid w:val="006276E8"/>
    <w:rsid w:val="00627E1A"/>
    <w:rsid w:val="00631AD6"/>
    <w:rsid w:val="00633F42"/>
    <w:rsid w:val="00637CD6"/>
    <w:rsid w:val="0064037D"/>
    <w:rsid w:val="00641055"/>
    <w:rsid w:val="00644183"/>
    <w:rsid w:val="00644F15"/>
    <w:rsid w:val="00653098"/>
    <w:rsid w:val="00653347"/>
    <w:rsid w:val="006546F0"/>
    <w:rsid w:val="006606E6"/>
    <w:rsid w:val="00661AA2"/>
    <w:rsid w:val="006662A6"/>
    <w:rsid w:val="0067055A"/>
    <w:rsid w:val="006710C7"/>
    <w:rsid w:val="00680421"/>
    <w:rsid w:val="00685C94"/>
    <w:rsid w:val="006926D2"/>
    <w:rsid w:val="006A475C"/>
    <w:rsid w:val="006A4995"/>
    <w:rsid w:val="006A6CAC"/>
    <w:rsid w:val="006B1A00"/>
    <w:rsid w:val="006B2121"/>
    <w:rsid w:val="006B259D"/>
    <w:rsid w:val="006B4320"/>
    <w:rsid w:val="006B4E20"/>
    <w:rsid w:val="006B7328"/>
    <w:rsid w:val="006D1CCC"/>
    <w:rsid w:val="006D5676"/>
    <w:rsid w:val="006D6FD2"/>
    <w:rsid w:val="006D7474"/>
    <w:rsid w:val="006E1BF2"/>
    <w:rsid w:val="006E2714"/>
    <w:rsid w:val="006E2D13"/>
    <w:rsid w:val="006F5486"/>
    <w:rsid w:val="006F6501"/>
    <w:rsid w:val="007066F3"/>
    <w:rsid w:val="007075EB"/>
    <w:rsid w:val="00710C6A"/>
    <w:rsid w:val="007154D6"/>
    <w:rsid w:val="007161D6"/>
    <w:rsid w:val="007231CE"/>
    <w:rsid w:val="00727287"/>
    <w:rsid w:val="00745407"/>
    <w:rsid w:val="00745418"/>
    <w:rsid w:val="00746FC4"/>
    <w:rsid w:val="007503EF"/>
    <w:rsid w:val="0075087D"/>
    <w:rsid w:val="0075559A"/>
    <w:rsid w:val="00756119"/>
    <w:rsid w:val="00760FDC"/>
    <w:rsid w:val="007615F6"/>
    <w:rsid w:val="0076231B"/>
    <w:rsid w:val="00764C20"/>
    <w:rsid w:val="00766EDD"/>
    <w:rsid w:val="00781149"/>
    <w:rsid w:val="00781521"/>
    <w:rsid w:val="007827EA"/>
    <w:rsid w:val="00783AAE"/>
    <w:rsid w:val="00786F49"/>
    <w:rsid w:val="007A249E"/>
    <w:rsid w:val="007A3316"/>
    <w:rsid w:val="007A4080"/>
    <w:rsid w:val="007A6DE7"/>
    <w:rsid w:val="007B41A6"/>
    <w:rsid w:val="007C4E1B"/>
    <w:rsid w:val="007D061F"/>
    <w:rsid w:val="007D1362"/>
    <w:rsid w:val="007D145C"/>
    <w:rsid w:val="007D3116"/>
    <w:rsid w:val="007E5051"/>
    <w:rsid w:val="007E50EC"/>
    <w:rsid w:val="007E7A79"/>
    <w:rsid w:val="007F13A3"/>
    <w:rsid w:val="007F7679"/>
    <w:rsid w:val="008014DA"/>
    <w:rsid w:val="00806A16"/>
    <w:rsid w:val="008133C2"/>
    <w:rsid w:val="00820031"/>
    <w:rsid w:val="00820895"/>
    <w:rsid w:val="008248C4"/>
    <w:rsid w:val="0082580A"/>
    <w:rsid w:val="00825F89"/>
    <w:rsid w:val="00830FD9"/>
    <w:rsid w:val="0083109D"/>
    <w:rsid w:val="0083385D"/>
    <w:rsid w:val="00836978"/>
    <w:rsid w:val="00852052"/>
    <w:rsid w:val="00852F6B"/>
    <w:rsid w:val="008670BF"/>
    <w:rsid w:val="00867E17"/>
    <w:rsid w:val="00872804"/>
    <w:rsid w:val="00872895"/>
    <w:rsid w:val="00874318"/>
    <w:rsid w:val="00874F0F"/>
    <w:rsid w:val="008758AE"/>
    <w:rsid w:val="00877C8E"/>
    <w:rsid w:val="008813F9"/>
    <w:rsid w:val="00884126"/>
    <w:rsid w:val="00884B6B"/>
    <w:rsid w:val="00886CEE"/>
    <w:rsid w:val="00887C58"/>
    <w:rsid w:val="008956E6"/>
    <w:rsid w:val="00896DDF"/>
    <w:rsid w:val="008A03EC"/>
    <w:rsid w:val="008B0AE9"/>
    <w:rsid w:val="008B153D"/>
    <w:rsid w:val="008B7CE7"/>
    <w:rsid w:val="008D3492"/>
    <w:rsid w:val="008D6B20"/>
    <w:rsid w:val="008D6BE1"/>
    <w:rsid w:val="008E1433"/>
    <w:rsid w:val="008E6ECB"/>
    <w:rsid w:val="008E719B"/>
    <w:rsid w:val="008F36C0"/>
    <w:rsid w:val="008F3CA4"/>
    <w:rsid w:val="008F5DDB"/>
    <w:rsid w:val="008F6115"/>
    <w:rsid w:val="0090480D"/>
    <w:rsid w:val="00910490"/>
    <w:rsid w:val="0091206E"/>
    <w:rsid w:val="00920612"/>
    <w:rsid w:val="00920756"/>
    <w:rsid w:val="0092387E"/>
    <w:rsid w:val="009254CB"/>
    <w:rsid w:val="0092597E"/>
    <w:rsid w:val="00936053"/>
    <w:rsid w:val="009378C0"/>
    <w:rsid w:val="009418C4"/>
    <w:rsid w:val="00942E74"/>
    <w:rsid w:val="00947688"/>
    <w:rsid w:val="00950706"/>
    <w:rsid w:val="00950B6C"/>
    <w:rsid w:val="009546DE"/>
    <w:rsid w:val="00964712"/>
    <w:rsid w:val="00964BEB"/>
    <w:rsid w:val="00975B08"/>
    <w:rsid w:val="009763DB"/>
    <w:rsid w:val="00983368"/>
    <w:rsid w:val="00987E9D"/>
    <w:rsid w:val="009921FE"/>
    <w:rsid w:val="00993DF6"/>
    <w:rsid w:val="0099785A"/>
    <w:rsid w:val="009A1F5D"/>
    <w:rsid w:val="009A232A"/>
    <w:rsid w:val="009A2D65"/>
    <w:rsid w:val="009A63B6"/>
    <w:rsid w:val="009B1CE6"/>
    <w:rsid w:val="009B353B"/>
    <w:rsid w:val="009B40BC"/>
    <w:rsid w:val="009B603A"/>
    <w:rsid w:val="009C162D"/>
    <w:rsid w:val="009C38A6"/>
    <w:rsid w:val="009C3D4A"/>
    <w:rsid w:val="009D0064"/>
    <w:rsid w:val="009E0BB2"/>
    <w:rsid w:val="009E290F"/>
    <w:rsid w:val="009E6136"/>
    <w:rsid w:val="009F037C"/>
    <w:rsid w:val="009F6A84"/>
    <w:rsid w:val="00A0007F"/>
    <w:rsid w:val="00A02DD1"/>
    <w:rsid w:val="00A06230"/>
    <w:rsid w:val="00A177D2"/>
    <w:rsid w:val="00A23063"/>
    <w:rsid w:val="00A24910"/>
    <w:rsid w:val="00A26EAC"/>
    <w:rsid w:val="00A271F5"/>
    <w:rsid w:val="00A33227"/>
    <w:rsid w:val="00A40566"/>
    <w:rsid w:val="00A50D6B"/>
    <w:rsid w:val="00A52007"/>
    <w:rsid w:val="00A545B7"/>
    <w:rsid w:val="00A57A53"/>
    <w:rsid w:val="00A65761"/>
    <w:rsid w:val="00A76DFF"/>
    <w:rsid w:val="00A8100A"/>
    <w:rsid w:val="00A824C7"/>
    <w:rsid w:val="00A84F36"/>
    <w:rsid w:val="00A93EC2"/>
    <w:rsid w:val="00A944A1"/>
    <w:rsid w:val="00A968F8"/>
    <w:rsid w:val="00AA1446"/>
    <w:rsid w:val="00AA2B61"/>
    <w:rsid w:val="00AA42D2"/>
    <w:rsid w:val="00AA4B42"/>
    <w:rsid w:val="00AA4F49"/>
    <w:rsid w:val="00AA6202"/>
    <w:rsid w:val="00AB31E7"/>
    <w:rsid w:val="00AB3822"/>
    <w:rsid w:val="00AB6E2E"/>
    <w:rsid w:val="00AB771A"/>
    <w:rsid w:val="00AC6FC8"/>
    <w:rsid w:val="00AD0850"/>
    <w:rsid w:val="00AD21A0"/>
    <w:rsid w:val="00AD47C4"/>
    <w:rsid w:val="00AD4995"/>
    <w:rsid w:val="00AD5E6D"/>
    <w:rsid w:val="00AE3E63"/>
    <w:rsid w:val="00AE715B"/>
    <w:rsid w:val="00AF48E0"/>
    <w:rsid w:val="00AF5EB1"/>
    <w:rsid w:val="00AF6A05"/>
    <w:rsid w:val="00B00682"/>
    <w:rsid w:val="00B029D5"/>
    <w:rsid w:val="00B03590"/>
    <w:rsid w:val="00B035D6"/>
    <w:rsid w:val="00B040F8"/>
    <w:rsid w:val="00B048CC"/>
    <w:rsid w:val="00B04B0A"/>
    <w:rsid w:val="00B10692"/>
    <w:rsid w:val="00B12E0B"/>
    <w:rsid w:val="00B13182"/>
    <w:rsid w:val="00B1401B"/>
    <w:rsid w:val="00B14678"/>
    <w:rsid w:val="00B16178"/>
    <w:rsid w:val="00B215E8"/>
    <w:rsid w:val="00B23788"/>
    <w:rsid w:val="00B34D69"/>
    <w:rsid w:val="00B3694B"/>
    <w:rsid w:val="00B40652"/>
    <w:rsid w:val="00B4202D"/>
    <w:rsid w:val="00B42B90"/>
    <w:rsid w:val="00B433DF"/>
    <w:rsid w:val="00B44C59"/>
    <w:rsid w:val="00B4667C"/>
    <w:rsid w:val="00B5055B"/>
    <w:rsid w:val="00B569F2"/>
    <w:rsid w:val="00B57B1A"/>
    <w:rsid w:val="00B614F9"/>
    <w:rsid w:val="00B65018"/>
    <w:rsid w:val="00B66A88"/>
    <w:rsid w:val="00B71858"/>
    <w:rsid w:val="00B73BA8"/>
    <w:rsid w:val="00B74DB4"/>
    <w:rsid w:val="00B75527"/>
    <w:rsid w:val="00B75960"/>
    <w:rsid w:val="00B77383"/>
    <w:rsid w:val="00B779A1"/>
    <w:rsid w:val="00B77E6E"/>
    <w:rsid w:val="00B83985"/>
    <w:rsid w:val="00B87C15"/>
    <w:rsid w:val="00B935B5"/>
    <w:rsid w:val="00B93AC9"/>
    <w:rsid w:val="00B95870"/>
    <w:rsid w:val="00BA347B"/>
    <w:rsid w:val="00BA48C0"/>
    <w:rsid w:val="00BB2BBE"/>
    <w:rsid w:val="00BB7AAC"/>
    <w:rsid w:val="00BC3024"/>
    <w:rsid w:val="00BC509A"/>
    <w:rsid w:val="00BC547A"/>
    <w:rsid w:val="00BC7394"/>
    <w:rsid w:val="00BC7CC6"/>
    <w:rsid w:val="00BD39A1"/>
    <w:rsid w:val="00BE1934"/>
    <w:rsid w:val="00BE595C"/>
    <w:rsid w:val="00BF1381"/>
    <w:rsid w:val="00BF3226"/>
    <w:rsid w:val="00BF4B59"/>
    <w:rsid w:val="00BF5229"/>
    <w:rsid w:val="00BF6B08"/>
    <w:rsid w:val="00BF747F"/>
    <w:rsid w:val="00C053E5"/>
    <w:rsid w:val="00C1302A"/>
    <w:rsid w:val="00C14DD5"/>
    <w:rsid w:val="00C14DE0"/>
    <w:rsid w:val="00C23296"/>
    <w:rsid w:val="00C25A35"/>
    <w:rsid w:val="00C27654"/>
    <w:rsid w:val="00C33701"/>
    <w:rsid w:val="00C35EDB"/>
    <w:rsid w:val="00C40AD0"/>
    <w:rsid w:val="00C40D41"/>
    <w:rsid w:val="00C42DD0"/>
    <w:rsid w:val="00C43959"/>
    <w:rsid w:val="00C45791"/>
    <w:rsid w:val="00C46DE9"/>
    <w:rsid w:val="00C52694"/>
    <w:rsid w:val="00C57A1A"/>
    <w:rsid w:val="00C61C7F"/>
    <w:rsid w:val="00C66B1E"/>
    <w:rsid w:val="00C71BFC"/>
    <w:rsid w:val="00C7489F"/>
    <w:rsid w:val="00C74BA4"/>
    <w:rsid w:val="00C75395"/>
    <w:rsid w:val="00C75919"/>
    <w:rsid w:val="00C760B3"/>
    <w:rsid w:val="00C77D57"/>
    <w:rsid w:val="00C812AA"/>
    <w:rsid w:val="00C96F27"/>
    <w:rsid w:val="00CA1422"/>
    <w:rsid w:val="00CA1720"/>
    <w:rsid w:val="00CA4516"/>
    <w:rsid w:val="00CA679D"/>
    <w:rsid w:val="00CB4DF8"/>
    <w:rsid w:val="00CB64F8"/>
    <w:rsid w:val="00CC671F"/>
    <w:rsid w:val="00CD23EF"/>
    <w:rsid w:val="00CD5EB8"/>
    <w:rsid w:val="00CD70C0"/>
    <w:rsid w:val="00CE0D05"/>
    <w:rsid w:val="00CE196D"/>
    <w:rsid w:val="00CE2B77"/>
    <w:rsid w:val="00CE587F"/>
    <w:rsid w:val="00CF02CE"/>
    <w:rsid w:val="00CF793E"/>
    <w:rsid w:val="00D0341E"/>
    <w:rsid w:val="00D143AB"/>
    <w:rsid w:val="00D14FD6"/>
    <w:rsid w:val="00D15195"/>
    <w:rsid w:val="00D16C3A"/>
    <w:rsid w:val="00D17480"/>
    <w:rsid w:val="00D17C65"/>
    <w:rsid w:val="00D17ED0"/>
    <w:rsid w:val="00D23DB0"/>
    <w:rsid w:val="00D25A51"/>
    <w:rsid w:val="00D27A0D"/>
    <w:rsid w:val="00D3003A"/>
    <w:rsid w:val="00D31268"/>
    <w:rsid w:val="00D332F6"/>
    <w:rsid w:val="00D33EE6"/>
    <w:rsid w:val="00D35087"/>
    <w:rsid w:val="00D35892"/>
    <w:rsid w:val="00D3721B"/>
    <w:rsid w:val="00D37B99"/>
    <w:rsid w:val="00D40730"/>
    <w:rsid w:val="00D527FB"/>
    <w:rsid w:val="00D532CE"/>
    <w:rsid w:val="00D566C3"/>
    <w:rsid w:val="00D5747E"/>
    <w:rsid w:val="00D61743"/>
    <w:rsid w:val="00D635D4"/>
    <w:rsid w:val="00D71A06"/>
    <w:rsid w:val="00D7744E"/>
    <w:rsid w:val="00D77EC5"/>
    <w:rsid w:val="00D8081A"/>
    <w:rsid w:val="00D81313"/>
    <w:rsid w:val="00D8781F"/>
    <w:rsid w:val="00D87E49"/>
    <w:rsid w:val="00DA1C3A"/>
    <w:rsid w:val="00DA4C01"/>
    <w:rsid w:val="00DA4C5A"/>
    <w:rsid w:val="00DA7E32"/>
    <w:rsid w:val="00DB0DE8"/>
    <w:rsid w:val="00DB6566"/>
    <w:rsid w:val="00DC0D78"/>
    <w:rsid w:val="00DC5DA2"/>
    <w:rsid w:val="00DC7011"/>
    <w:rsid w:val="00DD48F3"/>
    <w:rsid w:val="00DD6260"/>
    <w:rsid w:val="00DE02F2"/>
    <w:rsid w:val="00DE2879"/>
    <w:rsid w:val="00DE5CB8"/>
    <w:rsid w:val="00DF32E9"/>
    <w:rsid w:val="00DF494D"/>
    <w:rsid w:val="00DF5D3A"/>
    <w:rsid w:val="00E0108E"/>
    <w:rsid w:val="00E02097"/>
    <w:rsid w:val="00E03C70"/>
    <w:rsid w:val="00E04F0D"/>
    <w:rsid w:val="00E05AA9"/>
    <w:rsid w:val="00E1283F"/>
    <w:rsid w:val="00E12D58"/>
    <w:rsid w:val="00E13DFC"/>
    <w:rsid w:val="00E16C2C"/>
    <w:rsid w:val="00E2261E"/>
    <w:rsid w:val="00E231A3"/>
    <w:rsid w:val="00E2435D"/>
    <w:rsid w:val="00E25DE3"/>
    <w:rsid w:val="00E26BF2"/>
    <w:rsid w:val="00E27D07"/>
    <w:rsid w:val="00E32BA0"/>
    <w:rsid w:val="00E33629"/>
    <w:rsid w:val="00E3707B"/>
    <w:rsid w:val="00E40DCB"/>
    <w:rsid w:val="00E417CB"/>
    <w:rsid w:val="00E43166"/>
    <w:rsid w:val="00E46031"/>
    <w:rsid w:val="00E510CA"/>
    <w:rsid w:val="00E57B69"/>
    <w:rsid w:val="00E60B32"/>
    <w:rsid w:val="00E60B76"/>
    <w:rsid w:val="00E71A88"/>
    <w:rsid w:val="00E7276B"/>
    <w:rsid w:val="00E73268"/>
    <w:rsid w:val="00E73644"/>
    <w:rsid w:val="00E7458B"/>
    <w:rsid w:val="00E74C43"/>
    <w:rsid w:val="00E75E8A"/>
    <w:rsid w:val="00E81493"/>
    <w:rsid w:val="00E82FAF"/>
    <w:rsid w:val="00E86978"/>
    <w:rsid w:val="00E86E1D"/>
    <w:rsid w:val="00E875BD"/>
    <w:rsid w:val="00E9069F"/>
    <w:rsid w:val="00E94B27"/>
    <w:rsid w:val="00E97CF9"/>
    <w:rsid w:val="00EA0485"/>
    <w:rsid w:val="00EA0A51"/>
    <w:rsid w:val="00EA3D46"/>
    <w:rsid w:val="00EA5C84"/>
    <w:rsid w:val="00EA699B"/>
    <w:rsid w:val="00EB0BD4"/>
    <w:rsid w:val="00EC14E7"/>
    <w:rsid w:val="00EC376A"/>
    <w:rsid w:val="00EC3F9D"/>
    <w:rsid w:val="00EC4346"/>
    <w:rsid w:val="00ED361C"/>
    <w:rsid w:val="00ED50CF"/>
    <w:rsid w:val="00ED5FBC"/>
    <w:rsid w:val="00ED673C"/>
    <w:rsid w:val="00EE26D9"/>
    <w:rsid w:val="00EE3251"/>
    <w:rsid w:val="00EE458E"/>
    <w:rsid w:val="00EE4FE6"/>
    <w:rsid w:val="00F01F7D"/>
    <w:rsid w:val="00F0343B"/>
    <w:rsid w:val="00F03D9D"/>
    <w:rsid w:val="00F05133"/>
    <w:rsid w:val="00F15301"/>
    <w:rsid w:val="00F158E6"/>
    <w:rsid w:val="00F21326"/>
    <w:rsid w:val="00F215CD"/>
    <w:rsid w:val="00F2522E"/>
    <w:rsid w:val="00F25C67"/>
    <w:rsid w:val="00F31203"/>
    <w:rsid w:val="00F35B09"/>
    <w:rsid w:val="00F376EF"/>
    <w:rsid w:val="00F40000"/>
    <w:rsid w:val="00F406A1"/>
    <w:rsid w:val="00F40E7C"/>
    <w:rsid w:val="00F44C12"/>
    <w:rsid w:val="00F46708"/>
    <w:rsid w:val="00F5102A"/>
    <w:rsid w:val="00F5207E"/>
    <w:rsid w:val="00F5426A"/>
    <w:rsid w:val="00F54540"/>
    <w:rsid w:val="00F6227B"/>
    <w:rsid w:val="00F62F6C"/>
    <w:rsid w:val="00F719B0"/>
    <w:rsid w:val="00F74DAD"/>
    <w:rsid w:val="00F80A9F"/>
    <w:rsid w:val="00F84091"/>
    <w:rsid w:val="00F8421C"/>
    <w:rsid w:val="00F86047"/>
    <w:rsid w:val="00F95BE9"/>
    <w:rsid w:val="00FA2F97"/>
    <w:rsid w:val="00FA5285"/>
    <w:rsid w:val="00FA6E34"/>
    <w:rsid w:val="00FB0666"/>
    <w:rsid w:val="00FB32BF"/>
    <w:rsid w:val="00FB437D"/>
    <w:rsid w:val="00FB4790"/>
    <w:rsid w:val="00FB6755"/>
    <w:rsid w:val="00FB7A7E"/>
    <w:rsid w:val="00FC01E5"/>
    <w:rsid w:val="00FC184F"/>
    <w:rsid w:val="00FC5B4C"/>
    <w:rsid w:val="00FD052F"/>
    <w:rsid w:val="00FD2524"/>
    <w:rsid w:val="00FD3C77"/>
    <w:rsid w:val="00FD7F18"/>
    <w:rsid w:val="00FE1015"/>
    <w:rsid w:val="00FF12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A4895D"/>
  <w15:docId w15:val="{9A504A03-006A-48CB-98FE-6FCE6EEB4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Heading2">
    <w:name w:val="heading 2"/>
    <w:basedOn w:val="Normal"/>
    <w:next w:val="Normal"/>
    <w:qFormat/>
    <w:pPr>
      <w:keepNext/>
      <w:tabs>
        <w:tab w:val="left" w:pos="2127"/>
        <w:tab w:val="left" w:pos="6096"/>
      </w:tabs>
      <w:jc w:val="right"/>
      <w:outlineLvl w:val="1"/>
    </w:pPr>
    <w:rPr>
      <w:sz w:val="28"/>
      <w:lang w:val="lv-LV" w:eastAsia="en-US"/>
    </w:rPr>
  </w:style>
  <w:style w:type="paragraph" w:styleId="Heading3">
    <w:name w:val="heading 3"/>
    <w:basedOn w:val="Normal"/>
    <w:next w:val="Normal"/>
    <w:qFormat/>
    <w:pPr>
      <w:keepNext/>
      <w:jc w:val="center"/>
      <w:outlineLvl w:val="2"/>
    </w:pPr>
    <w:rPr>
      <w:sz w:val="28"/>
      <w:lang w:val="lv-LV" w:eastAsia="en-US"/>
    </w:rPr>
  </w:style>
  <w:style w:type="paragraph" w:styleId="Heading5">
    <w:name w:val="heading 5"/>
    <w:basedOn w:val="Normal"/>
    <w:next w:val="Normal"/>
    <w:qFormat/>
    <w:pPr>
      <w:keepNext/>
      <w:jc w:val="both"/>
      <w:outlineLvl w:val="4"/>
    </w:pPr>
    <w:rPr>
      <w:sz w:val="24"/>
      <w:lang w:val="lv-LV" w:eastAsia="en-US"/>
    </w:rPr>
  </w:style>
  <w:style w:type="paragraph" w:styleId="Heading8">
    <w:name w:val="heading 8"/>
    <w:basedOn w:val="Normal"/>
    <w:next w:val="Normal"/>
    <w:link w:val="Heading8Char"/>
    <w:semiHidden/>
    <w:unhideWhenUsed/>
    <w:qFormat/>
    <w:rsid w:val="0083109D"/>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8"/>
      <w:lang w:val="en-GB" w:eastAsia="en-US"/>
    </w:rPr>
  </w:style>
  <w:style w:type="character" w:styleId="PageNumber">
    <w:name w:val="page number"/>
    <w:basedOn w:val="DefaultParagraphFont"/>
  </w:style>
  <w:style w:type="paragraph" w:styleId="BodyTextIndent">
    <w:name w:val="Body Text Indent"/>
    <w:basedOn w:val="Normal"/>
    <w:pPr>
      <w:ind w:firstLine="720"/>
      <w:jc w:val="both"/>
    </w:pPr>
    <w:rPr>
      <w:sz w:val="28"/>
      <w:lang w:val="lv-LV" w:eastAsia="en-US"/>
    </w:rPr>
  </w:style>
  <w:style w:type="character" w:styleId="Hyperlink">
    <w:name w:val="Hyperlink"/>
    <w:rsid w:val="00F84091"/>
    <w:rPr>
      <w:color w:val="0000FF"/>
      <w:u w:val="single"/>
    </w:rPr>
  </w:style>
  <w:style w:type="paragraph" w:styleId="BalloonText">
    <w:name w:val="Balloon Text"/>
    <w:basedOn w:val="Normal"/>
    <w:semiHidden/>
    <w:rsid w:val="00F84091"/>
    <w:rPr>
      <w:rFonts w:ascii="Tahoma" w:hAnsi="Tahoma" w:cs="Tahoma"/>
      <w:sz w:val="16"/>
      <w:szCs w:val="16"/>
    </w:rPr>
  </w:style>
  <w:style w:type="paragraph" w:styleId="Footer">
    <w:name w:val="footer"/>
    <w:basedOn w:val="Normal"/>
    <w:rsid w:val="00E05AA9"/>
    <w:pPr>
      <w:tabs>
        <w:tab w:val="center" w:pos="4153"/>
        <w:tab w:val="right" w:pos="8306"/>
      </w:tabs>
    </w:pPr>
  </w:style>
  <w:style w:type="paragraph" w:customStyle="1" w:styleId="RakstzCharCharRakstzCharCharRakstz">
    <w:name w:val="Rakstz. Char Char Rakstz. Char Char Rakstz."/>
    <w:basedOn w:val="Normal"/>
    <w:rsid w:val="00993DF6"/>
    <w:pPr>
      <w:spacing w:after="160" w:line="240" w:lineRule="exact"/>
    </w:pPr>
    <w:rPr>
      <w:rFonts w:ascii="Tahoma" w:hAnsi="Tahoma"/>
      <w:lang w:eastAsia="en-US"/>
    </w:rPr>
  </w:style>
  <w:style w:type="paragraph" w:styleId="NormalWeb">
    <w:name w:val="Normal (Web)"/>
    <w:basedOn w:val="Normal"/>
    <w:rsid w:val="00D17480"/>
    <w:rPr>
      <w:sz w:val="24"/>
      <w:szCs w:val="24"/>
    </w:rPr>
  </w:style>
  <w:style w:type="paragraph" w:customStyle="1" w:styleId="naisf">
    <w:name w:val="naisf"/>
    <w:basedOn w:val="Normal"/>
    <w:rsid w:val="00186D8B"/>
    <w:pPr>
      <w:spacing w:before="75" w:after="75"/>
      <w:ind w:firstLine="375"/>
      <w:jc w:val="both"/>
    </w:pPr>
    <w:rPr>
      <w:sz w:val="24"/>
      <w:szCs w:val="24"/>
      <w:lang w:val="lv-LV"/>
    </w:rPr>
  </w:style>
  <w:style w:type="table" w:styleId="TableGrid">
    <w:name w:val="Table Grid"/>
    <w:basedOn w:val="TableNormal"/>
    <w:rsid w:val="00186D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604245"/>
    <w:rPr>
      <w:sz w:val="16"/>
      <w:szCs w:val="16"/>
    </w:rPr>
  </w:style>
  <w:style w:type="paragraph" w:styleId="CommentText">
    <w:name w:val="annotation text"/>
    <w:basedOn w:val="Normal"/>
    <w:semiHidden/>
    <w:rsid w:val="00604245"/>
  </w:style>
  <w:style w:type="paragraph" w:styleId="CommentSubject">
    <w:name w:val="annotation subject"/>
    <w:basedOn w:val="CommentText"/>
    <w:next w:val="CommentText"/>
    <w:semiHidden/>
    <w:rsid w:val="00604245"/>
    <w:rPr>
      <w:b/>
      <w:bCs/>
    </w:rPr>
  </w:style>
  <w:style w:type="character" w:styleId="Strong">
    <w:name w:val="Strong"/>
    <w:qFormat/>
    <w:rsid w:val="002961BD"/>
    <w:rPr>
      <w:b/>
      <w:bCs/>
    </w:rPr>
  </w:style>
  <w:style w:type="paragraph" w:customStyle="1" w:styleId="RakstzRakstzRakstzRakstz">
    <w:name w:val="Rakstz. Rakstz. Rakstz. Rakstz."/>
    <w:basedOn w:val="Normal"/>
    <w:rsid w:val="00411CC4"/>
    <w:pPr>
      <w:spacing w:before="40"/>
    </w:pPr>
    <w:rPr>
      <w:sz w:val="28"/>
      <w:lang w:val="lv-LV" w:eastAsia="en-US"/>
    </w:rPr>
  </w:style>
  <w:style w:type="paragraph" w:styleId="ListParagraph">
    <w:name w:val="List Paragraph"/>
    <w:basedOn w:val="Normal"/>
    <w:uiPriority w:val="34"/>
    <w:qFormat/>
    <w:rsid w:val="00A26EAC"/>
    <w:pPr>
      <w:ind w:left="720"/>
      <w:contextualSpacing/>
    </w:pPr>
  </w:style>
  <w:style w:type="character" w:customStyle="1" w:styleId="Heading8Char">
    <w:name w:val="Heading 8 Char"/>
    <w:basedOn w:val="DefaultParagraphFont"/>
    <w:link w:val="Heading8"/>
    <w:semiHidden/>
    <w:rsid w:val="0083109D"/>
    <w:rPr>
      <w:rFonts w:asciiTheme="majorHAnsi" w:eastAsiaTheme="majorEastAsia" w:hAnsiTheme="majorHAnsi" w:cstheme="majorBidi"/>
      <w:color w:val="404040" w:themeColor="text1" w:themeTint="BF"/>
      <w:lang w:val="en-US"/>
    </w:rPr>
  </w:style>
  <w:style w:type="paragraph" w:styleId="BodyText">
    <w:name w:val="Body Text"/>
    <w:basedOn w:val="Normal"/>
    <w:link w:val="BodyTextChar"/>
    <w:rsid w:val="0083109D"/>
    <w:pPr>
      <w:spacing w:after="120"/>
    </w:pPr>
  </w:style>
  <w:style w:type="character" w:customStyle="1" w:styleId="BodyTextChar">
    <w:name w:val="Body Text Char"/>
    <w:basedOn w:val="DefaultParagraphFont"/>
    <w:link w:val="BodyText"/>
    <w:rsid w:val="0083109D"/>
    <w:rPr>
      <w:lang w:val="en-US"/>
    </w:rPr>
  </w:style>
  <w:style w:type="paragraph" w:customStyle="1" w:styleId="DefaultParagraphFont1">
    <w:name w:val="Default Paragraph Font1"/>
    <w:basedOn w:val="Normal"/>
    <w:rsid w:val="0083109D"/>
    <w:rPr>
      <w:rFonts w:ascii="CG Times (W1)" w:hAnsi="CG Times (W1)"/>
      <w:lang w:val="lv-LV"/>
    </w:rPr>
  </w:style>
  <w:style w:type="paragraph" w:styleId="FootnoteText">
    <w:name w:val="footnote text"/>
    <w:basedOn w:val="Normal"/>
    <w:link w:val="FootnoteTextChar"/>
    <w:rsid w:val="00F5207E"/>
  </w:style>
  <w:style w:type="character" w:customStyle="1" w:styleId="FootnoteTextChar">
    <w:name w:val="Footnote Text Char"/>
    <w:basedOn w:val="DefaultParagraphFont"/>
    <w:link w:val="FootnoteText"/>
    <w:rsid w:val="00F5207E"/>
    <w:rPr>
      <w:lang w:val="en-US"/>
    </w:rPr>
  </w:style>
  <w:style w:type="character" w:styleId="FootnoteReference">
    <w:name w:val="footnote reference"/>
    <w:basedOn w:val="DefaultParagraphFont"/>
    <w:rsid w:val="00F520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405746">
      <w:bodyDiv w:val="1"/>
      <w:marLeft w:val="0"/>
      <w:marRight w:val="0"/>
      <w:marTop w:val="0"/>
      <w:marBottom w:val="0"/>
      <w:divBdr>
        <w:top w:val="none" w:sz="0" w:space="0" w:color="auto"/>
        <w:left w:val="none" w:sz="0" w:space="0" w:color="auto"/>
        <w:bottom w:val="none" w:sz="0" w:space="0" w:color="auto"/>
        <w:right w:val="none" w:sz="0" w:space="0" w:color="auto"/>
      </w:divBdr>
    </w:div>
    <w:div w:id="1737818330">
      <w:bodyDiv w:val="1"/>
      <w:marLeft w:val="0"/>
      <w:marRight w:val="0"/>
      <w:marTop w:val="0"/>
      <w:marBottom w:val="0"/>
      <w:divBdr>
        <w:top w:val="none" w:sz="0" w:space="0" w:color="auto"/>
        <w:left w:val="none" w:sz="0" w:space="0" w:color="auto"/>
        <w:bottom w:val="none" w:sz="0" w:space="0" w:color="auto"/>
        <w:right w:val="none" w:sz="0" w:space="0" w:color="auto"/>
      </w:divBdr>
      <w:divsChild>
        <w:div w:id="2069498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6DBDF-67B7-4052-8A23-1ECE02758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1163</Words>
  <Characters>663</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VID</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Daira Baškevica</cp:lastModifiedBy>
  <cp:revision>13</cp:revision>
  <cp:lastPrinted>2015-05-28T11:42:00Z</cp:lastPrinted>
  <dcterms:created xsi:type="dcterms:W3CDTF">2016-12-12T07:29:00Z</dcterms:created>
  <dcterms:modified xsi:type="dcterms:W3CDTF">2016-12-13T06:45:00Z</dcterms:modified>
</cp:coreProperties>
</file>